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D6" w:rsidRPr="00501782" w:rsidRDefault="001973D6" w:rsidP="00501782">
      <w:pPr>
        <w:pStyle w:val="Ttulo"/>
        <w:ind w:left="0"/>
        <w:jc w:val="left"/>
        <w:rPr>
          <w:rFonts w:ascii="Arial" w:hAnsi="Arial" w:cs="Arial"/>
          <w:b w:val="0"/>
          <w:bCs w:val="0"/>
          <w:caps/>
          <w:spacing w:val="80"/>
          <w:position w:val="12"/>
          <w:sz w:val="28"/>
          <w:szCs w:val="28"/>
        </w:rPr>
      </w:pPr>
    </w:p>
    <w:p w:rsidR="00991F56" w:rsidRPr="00D9746B" w:rsidRDefault="00D84FEE" w:rsidP="003203A6">
      <w:pPr>
        <w:pStyle w:val="Direccin2"/>
        <w:framePr w:w="8836" w:h="1273" w:hRule="exact" w:wrap="notBeside" w:x="1759" w:y="889"/>
        <w:spacing w:line="240" w:lineRule="auto"/>
        <w:rPr>
          <w:rFonts w:ascii="Arial" w:hAnsi="Arial" w:cs="Arial"/>
          <w:caps w:val="0"/>
          <w:spacing w:val="0"/>
          <w:sz w:val="32"/>
          <w:szCs w:val="32"/>
        </w:rPr>
      </w:pPr>
      <w:bookmarkStart w:id="0" w:name="_GoBack"/>
      <w:bookmarkEnd w:id="0"/>
      <w:r w:rsidRPr="00D9746B">
        <w:rPr>
          <w:rFonts w:ascii="Arial" w:hAnsi="Arial" w:cs="Arial"/>
          <w:caps w:val="0"/>
          <w:spacing w:val="80"/>
          <w:position w:val="12"/>
          <w:sz w:val="32"/>
          <w:szCs w:val="32"/>
        </w:rPr>
        <w:t>Gonzalo Javier Alarcón Heine</w:t>
      </w:r>
      <w:r w:rsidR="00991F56" w:rsidRPr="00D9746B">
        <w:rPr>
          <w:rFonts w:ascii="Arial" w:hAnsi="Arial" w:cs="Arial"/>
          <w:caps w:val="0"/>
          <w:spacing w:val="0"/>
          <w:sz w:val="32"/>
          <w:szCs w:val="32"/>
        </w:rPr>
        <w:t xml:space="preserve"> </w:t>
      </w:r>
    </w:p>
    <w:p w:rsidR="00FB7FF5" w:rsidRPr="00991F56" w:rsidRDefault="00EC6806" w:rsidP="003203A6">
      <w:pPr>
        <w:pStyle w:val="Direccin2"/>
        <w:framePr w:w="8836" w:h="1273" w:hRule="exact" w:wrap="notBeside" w:x="1759" w:y="889"/>
        <w:spacing w:line="240" w:lineRule="auto"/>
        <w:rPr>
          <w:rFonts w:ascii="Arial" w:hAnsi="Arial" w:cs="Arial"/>
          <w:caps w:val="0"/>
          <w:spacing w:val="0"/>
          <w:sz w:val="20"/>
          <w:szCs w:val="20"/>
        </w:rPr>
      </w:pPr>
      <w:r>
        <w:rPr>
          <w:rFonts w:ascii="Arial" w:hAnsi="Arial" w:cs="Arial"/>
          <w:caps w:val="0"/>
          <w:spacing w:val="0"/>
          <w:sz w:val="20"/>
          <w:szCs w:val="20"/>
        </w:rPr>
        <w:t>Vicuña Mackenna 6180, Depto. 1402</w:t>
      </w:r>
      <w:r w:rsidR="007678A5" w:rsidRPr="00991F56">
        <w:rPr>
          <w:rFonts w:ascii="Arial" w:hAnsi="Arial" w:cs="Arial"/>
          <w:caps w:val="0"/>
          <w:spacing w:val="0"/>
          <w:sz w:val="20"/>
          <w:szCs w:val="20"/>
        </w:rPr>
        <w:t xml:space="preserve"> • </w:t>
      </w:r>
      <w:smartTag w:uri="urn:schemas-microsoft-com:office:smarttags" w:element="PersonName">
        <w:smartTagPr>
          <w:attr w:name="ProductID" w:val="La Florida"/>
        </w:smartTagPr>
        <w:r w:rsidR="00D84FEE">
          <w:rPr>
            <w:rFonts w:ascii="Arial" w:hAnsi="Arial" w:cs="Arial"/>
            <w:caps w:val="0"/>
            <w:spacing w:val="0"/>
            <w:sz w:val="20"/>
            <w:szCs w:val="20"/>
          </w:rPr>
          <w:t>La Florid</w:t>
        </w:r>
        <w:r w:rsidR="00FB7FF5" w:rsidRPr="00991F56">
          <w:rPr>
            <w:rFonts w:ascii="Arial" w:hAnsi="Arial" w:cs="Arial"/>
            <w:caps w:val="0"/>
            <w:spacing w:val="0"/>
            <w:sz w:val="20"/>
            <w:szCs w:val="20"/>
          </w:rPr>
          <w:t>a</w:t>
        </w:r>
      </w:smartTag>
      <w:r w:rsidR="00FB7FF5" w:rsidRPr="00991F56">
        <w:rPr>
          <w:rFonts w:ascii="Arial" w:hAnsi="Arial" w:cs="Arial"/>
          <w:caps w:val="0"/>
          <w:spacing w:val="0"/>
          <w:sz w:val="20"/>
          <w:szCs w:val="20"/>
        </w:rPr>
        <w:t xml:space="preserve"> – Santiago</w:t>
      </w:r>
    </w:p>
    <w:p w:rsidR="00736F23" w:rsidRDefault="0026098B" w:rsidP="003203A6">
      <w:pPr>
        <w:pStyle w:val="Direccin2"/>
        <w:framePr w:w="8836" w:h="1273" w:hRule="exact" w:wrap="notBeside" w:x="1759" w:y="889"/>
        <w:spacing w:line="240" w:lineRule="auto"/>
        <w:rPr>
          <w:rFonts w:ascii="Arial" w:hAnsi="Arial" w:cs="Arial"/>
          <w:caps w:val="0"/>
          <w:spacing w:val="0"/>
          <w:sz w:val="20"/>
          <w:szCs w:val="20"/>
        </w:rPr>
      </w:pPr>
      <w:r>
        <w:rPr>
          <w:rFonts w:ascii="Arial" w:hAnsi="Arial" w:cs="Arial"/>
          <w:caps w:val="0"/>
          <w:spacing w:val="0"/>
          <w:sz w:val="20"/>
          <w:szCs w:val="20"/>
        </w:rPr>
        <w:t>(56-2)</w:t>
      </w:r>
      <w:r w:rsidR="00A43419">
        <w:rPr>
          <w:rFonts w:ascii="Arial" w:hAnsi="Arial" w:cs="Arial"/>
          <w:caps w:val="0"/>
          <w:spacing w:val="0"/>
          <w:sz w:val="20"/>
          <w:szCs w:val="20"/>
        </w:rPr>
        <w:t>2</w:t>
      </w:r>
      <w:r>
        <w:rPr>
          <w:rFonts w:ascii="Arial" w:hAnsi="Arial" w:cs="Arial"/>
          <w:caps w:val="0"/>
          <w:spacing w:val="0"/>
          <w:sz w:val="20"/>
          <w:szCs w:val="20"/>
        </w:rPr>
        <w:t>8850425</w:t>
      </w:r>
      <w:r w:rsidR="00991F56" w:rsidRPr="0015032B">
        <w:rPr>
          <w:rFonts w:ascii="Arial" w:hAnsi="Arial" w:cs="Arial"/>
          <w:caps w:val="0"/>
          <w:spacing w:val="0"/>
          <w:sz w:val="20"/>
          <w:szCs w:val="20"/>
        </w:rPr>
        <w:t xml:space="preserve"> • Celular</w:t>
      </w:r>
      <w:r w:rsidR="00B94AC7">
        <w:rPr>
          <w:rFonts w:ascii="Arial" w:hAnsi="Arial" w:cs="Arial"/>
          <w:caps w:val="0"/>
          <w:spacing w:val="0"/>
          <w:sz w:val="20"/>
          <w:szCs w:val="20"/>
        </w:rPr>
        <w:t xml:space="preserve"> </w:t>
      </w:r>
      <w:r w:rsidR="0071766C">
        <w:rPr>
          <w:rFonts w:ascii="Arial" w:hAnsi="Arial" w:cs="Arial"/>
          <w:caps w:val="0"/>
          <w:spacing w:val="0"/>
          <w:sz w:val="20"/>
          <w:szCs w:val="20"/>
        </w:rPr>
        <w:t>07-1396874</w:t>
      </w:r>
    </w:p>
    <w:p w:rsidR="00FB7FF5" w:rsidRPr="0015032B" w:rsidRDefault="00C7536E" w:rsidP="003203A6">
      <w:pPr>
        <w:pStyle w:val="Direccin2"/>
        <w:framePr w:w="8836" w:h="1273" w:hRule="exact" w:wrap="notBeside" w:x="1759" w:y="889"/>
        <w:spacing w:line="240" w:lineRule="auto"/>
        <w:rPr>
          <w:rFonts w:ascii="Arial" w:hAnsi="Arial" w:cs="Arial"/>
          <w:caps w:val="0"/>
          <w:spacing w:val="0"/>
          <w:sz w:val="22"/>
          <w:szCs w:val="22"/>
        </w:rPr>
      </w:pPr>
      <w:r>
        <w:rPr>
          <w:rFonts w:ascii="Arial" w:hAnsi="Arial" w:cs="Arial"/>
          <w:caps w:val="0"/>
          <w:sz w:val="20"/>
          <w:szCs w:val="20"/>
        </w:rPr>
        <w:t>g.alarcon.heine@gmail.com</w:t>
      </w:r>
    </w:p>
    <w:p w:rsidR="001973D6" w:rsidRPr="00BE6A2F" w:rsidRDefault="000F5251">
      <w:pPr>
        <w:pStyle w:val="Ttulo2"/>
        <w:rPr>
          <w:rFonts w:ascii="Garamond" w:hAnsi="Garamond" w:cs="Garamond"/>
          <w:b w:val="0"/>
          <w:bCs w:val="0"/>
          <w:sz w:val="22"/>
          <w:szCs w:val="22"/>
          <w:shd w:val="clear" w:color="auto" w:fill="auto"/>
          <w:lang w:val="es-CL"/>
        </w:rPr>
      </w:pPr>
      <w:r>
        <w:rPr>
          <w:rFonts w:ascii="Arial" w:hAnsi="Arial" w:cs="Arial"/>
          <w:b w:val="0"/>
          <w:bCs w:val="0"/>
          <w:sz w:val="22"/>
          <w:szCs w:val="22"/>
          <w:shd w:val="clear" w:color="auto" w:fill="auto"/>
          <w:lang w:val="es-CL"/>
        </w:rPr>
        <w:t>PERFIL</w:t>
      </w:r>
      <w:r w:rsidR="001973D6" w:rsidRPr="00BE6A2F">
        <w:rPr>
          <w:rFonts w:ascii="Garamond" w:hAnsi="Garamond" w:cs="Garamond"/>
          <w:b w:val="0"/>
          <w:bCs w:val="0"/>
          <w:sz w:val="22"/>
          <w:szCs w:val="22"/>
          <w:shd w:val="clear" w:color="auto" w:fill="auto"/>
          <w:lang w:val="es-CL"/>
        </w:rPr>
        <w:tab/>
      </w:r>
    </w:p>
    <w:p w:rsidR="00C033EB" w:rsidRPr="00BE6A2F" w:rsidRDefault="00C033EB">
      <w:pPr>
        <w:pStyle w:val="Textoindependiente"/>
        <w:rPr>
          <w:rFonts w:ascii="Garamond" w:hAnsi="Garamond" w:cs="Garamond"/>
          <w:sz w:val="16"/>
          <w:szCs w:val="16"/>
          <w:lang w:val="es-CL"/>
        </w:rPr>
      </w:pPr>
    </w:p>
    <w:p w:rsidR="000D652D" w:rsidRPr="00F269DA" w:rsidRDefault="001973D6" w:rsidP="00F361A6">
      <w:pPr>
        <w:jc w:val="both"/>
        <w:rPr>
          <w:sz w:val="20"/>
          <w:szCs w:val="20"/>
          <w:lang w:val="es-CL"/>
        </w:rPr>
      </w:pPr>
      <w:r w:rsidRPr="00F269DA">
        <w:rPr>
          <w:b/>
          <w:sz w:val="20"/>
          <w:szCs w:val="20"/>
          <w:lang w:val="es-CL"/>
        </w:rPr>
        <w:t>Ingeniero Comercial</w:t>
      </w:r>
      <w:r w:rsidR="00113504">
        <w:rPr>
          <w:b/>
          <w:sz w:val="20"/>
          <w:szCs w:val="20"/>
          <w:lang w:val="es-CL"/>
        </w:rPr>
        <w:t xml:space="preserve">  (U. de Valparaíso) y MBA </w:t>
      </w:r>
      <w:r w:rsidR="007B646B" w:rsidRPr="00F269DA">
        <w:rPr>
          <w:b/>
          <w:sz w:val="20"/>
          <w:szCs w:val="20"/>
          <w:lang w:val="es-CL"/>
        </w:rPr>
        <w:t xml:space="preserve"> (IEDE Business </w:t>
      </w:r>
      <w:proofErr w:type="spellStart"/>
      <w:r w:rsidR="007B646B" w:rsidRPr="00F269DA">
        <w:rPr>
          <w:b/>
          <w:sz w:val="20"/>
          <w:szCs w:val="20"/>
          <w:lang w:val="es-CL"/>
        </w:rPr>
        <w:t>School</w:t>
      </w:r>
      <w:proofErr w:type="spellEnd"/>
      <w:r w:rsidR="007B646B" w:rsidRPr="00F269DA">
        <w:rPr>
          <w:b/>
          <w:sz w:val="20"/>
          <w:szCs w:val="20"/>
          <w:lang w:val="es-CL"/>
        </w:rPr>
        <w:t>)</w:t>
      </w:r>
      <w:r w:rsidR="007B646B" w:rsidRPr="00F269DA">
        <w:rPr>
          <w:sz w:val="20"/>
          <w:szCs w:val="20"/>
          <w:lang w:val="es-CL"/>
        </w:rPr>
        <w:t>.</w:t>
      </w:r>
      <w:r w:rsidR="00A64782" w:rsidRPr="00F269DA">
        <w:rPr>
          <w:sz w:val="20"/>
          <w:szCs w:val="20"/>
          <w:lang w:val="es-CL"/>
        </w:rPr>
        <w:t xml:space="preserve"> </w:t>
      </w:r>
      <w:r w:rsidR="00AB7D54" w:rsidRPr="00F269DA">
        <w:rPr>
          <w:sz w:val="20"/>
          <w:szCs w:val="20"/>
          <w:lang w:val="es-CL"/>
        </w:rPr>
        <w:t>P</w:t>
      </w:r>
      <w:r w:rsidR="0083795B" w:rsidRPr="00F269DA">
        <w:rPr>
          <w:sz w:val="20"/>
          <w:szCs w:val="20"/>
          <w:lang w:val="es-CL"/>
        </w:rPr>
        <w:t>rofesional</w:t>
      </w:r>
      <w:r w:rsidR="00A64782" w:rsidRPr="00F269DA">
        <w:rPr>
          <w:sz w:val="20"/>
          <w:szCs w:val="20"/>
          <w:lang w:val="es-CL"/>
        </w:rPr>
        <w:t xml:space="preserve"> </w:t>
      </w:r>
      <w:r w:rsidR="006B563D">
        <w:rPr>
          <w:sz w:val="20"/>
          <w:szCs w:val="20"/>
          <w:lang w:val="es-CL"/>
        </w:rPr>
        <w:t>ampliamente</w:t>
      </w:r>
      <w:r w:rsidR="005A2046">
        <w:rPr>
          <w:sz w:val="20"/>
          <w:szCs w:val="20"/>
          <w:lang w:val="es-CL"/>
        </w:rPr>
        <w:t xml:space="preserve"> </w:t>
      </w:r>
      <w:r w:rsidR="00436A4B">
        <w:rPr>
          <w:sz w:val="20"/>
          <w:szCs w:val="20"/>
          <w:lang w:val="es-CL"/>
        </w:rPr>
        <w:t>comprometido</w:t>
      </w:r>
      <w:r w:rsidR="00444900" w:rsidRPr="00F269DA">
        <w:rPr>
          <w:sz w:val="20"/>
          <w:szCs w:val="20"/>
          <w:lang w:val="es-CL"/>
        </w:rPr>
        <w:t xml:space="preserve"> en la consecución</w:t>
      </w:r>
      <w:r w:rsidR="00560E64">
        <w:rPr>
          <w:sz w:val="20"/>
          <w:szCs w:val="20"/>
          <w:lang w:val="es-CL"/>
        </w:rPr>
        <w:t xml:space="preserve"> de</w:t>
      </w:r>
      <w:r w:rsidR="00595030">
        <w:rPr>
          <w:sz w:val="20"/>
          <w:szCs w:val="20"/>
          <w:lang w:val="es-CL"/>
        </w:rPr>
        <w:t xml:space="preserve"> </w:t>
      </w:r>
      <w:r w:rsidR="00022A55" w:rsidRPr="00F269DA">
        <w:rPr>
          <w:sz w:val="20"/>
          <w:szCs w:val="20"/>
          <w:lang w:val="es-CL"/>
        </w:rPr>
        <w:t>resultados y</w:t>
      </w:r>
      <w:r w:rsidR="00560E64">
        <w:rPr>
          <w:sz w:val="20"/>
          <w:szCs w:val="20"/>
          <w:lang w:val="es-CL"/>
        </w:rPr>
        <w:t xml:space="preserve"> </w:t>
      </w:r>
      <w:r w:rsidR="00444900" w:rsidRPr="00F269DA">
        <w:rPr>
          <w:sz w:val="20"/>
          <w:szCs w:val="20"/>
          <w:lang w:val="es-CL"/>
        </w:rPr>
        <w:t>cumplimiento de</w:t>
      </w:r>
      <w:r w:rsidR="005D006D" w:rsidRPr="00F269DA">
        <w:rPr>
          <w:sz w:val="20"/>
          <w:szCs w:val="20"/>
          <w:lang w:val="es-CL"/>
        </w:rPr>
        <w:t xml:space="preserve"> </w:t>
      </w:r>
      <w:r w:rsidR="00037445" w:rsidRPr="00F269DA">
        <w:rPr>
          <w:sz w:val="20"/>
          <w:szCs w:val="20"/>
          <w:lang w:val="es-CL"/>
        </w:rPr>
        <w:t xml:space="preserve">objetivos </w:t>
      </w:r>
      <w:r w:rsidR="005D006D" w:rsidRPr="00F269DA">
        <w:rPr>
          <w:sz w:val="20"/>
          <w:szCs w:val="20"/>
          <w:lang w:val="es-CL"/>
        </w:rPr>
        <w:t>globales definidos</w:t>
      </w:r>
      <w:r w:rsidR="00A64782" w:rsidRPr="00F269DA">
        <w:rPr>
          <w:sz w:val="20"/>
          <w:szCs w:val="20"/>
          <w:lang w:val="es-CL"/>
        </w:rPr>
        <w:t xml:space="preserve"> por las organizaciones</w:t>
      </w:r>
      <w:r w:rsidR="00F269DA">
        <w:rPr>
          <w:sz w:val="20"/>
          <w:szCs w:val="20"/>
          <w:lang w:val="es-CL"/>
        </w:rPr>
        <w:t>,</w:t>
      </w:r>
      <w:r w:rsidR="00A64782" w:rsidRPr="00F269DA">
        <w:rPr>
          <w:sz w:val="20"/>
          <w:szCs w:val="20"/>
          <w:lang w:val="es-CL"/>
        </w:rPr>
        <w:t xml:space="preserve"> maximizando </w:t>
      </w:r>
      <w:r w:rsidR="00F269DA" w:rsidRPr="00F269DA">
        <w:rPr>
          <w:sz w:val="20"/>
          <w:szCs w:val="20"/>
          <w:lang w:val="es-CL"/>
        </w:rPr>
        <w:t>así</w:t>
      </w:r>
      <w:r w:rsidR="00A64782" w:rsidRPr="00F269DA">
        <w:rPr>
          <w:sz w:val="20"/>
          <w:szCs w:val="20"/>
          <w:lang w:val="es-CL"/>
        </w:rPr>
        <w:t xml:space="preserve"> los benefici</w:t>
      </w:r>
      <w:r w:rsidR="00F269DA">
        <w:rPr>
          <w:sz w:val="20"/>
          <w:szCs w:val="20"/>
          <w:lang w:val="es-CL"/>
        </w:rPr>
        <w:t xml:space="preserve">os de las </w:t>
      </w:r>
      <w:r w:rsidR="00595030">
        <w:rPr>
          <w:sz w:val="20"/>
          <w:szCs w:val="20"/>
          <w:lang w:val="es-CL"/>
        </w:rPr>
        <w:t>partes</w:t>
      </w:r>
      <w:r w:rsidR="00F269DA">
        <w:rPr>
          <w:sz w:val="20"/>
          <w:szCs w:val="20"/>
          <w:lang w:val="es-CL"/>
        </w:rPr>
        <w:t xml:space="preserve"> interesadas</w:t>
      </w:r>
      <w:r w:rsidR="00070EFB">
        <w:rPr>
          <w:sz w:val="20"/>
          <w:szCs w:val="20"/>
          <w:lang w:val="es-CL"/>
        </w:rPr>
        <w:t>. Constante</w:t>
      </w:r>
      <w:r w:rsidR="003212A0">
        <w:rPr>
          <w:sz w:val="20"/>
          <w:szCs w:val="20"/>
          <w:lang w:val="es-CL"/>
        </w:rPr>
        <w:t xml:space="preserve"> </w:t>
      </w:r>
      <w:r w:rsidR="00070EFB">
        <w:rPr>
          <w:sz w:val="20"/>
          <w:szCs w:val="20"/>
          <w:lang w:val="es-CL"/>
        </w:rPr>
        <w:t>aporte</w:t>
      </w:r>
      <w:r w:rsidR="005D006D" w:rsidRPr="00F269DA">
        <w:rPr>
          <w:sz w:val="20"/>
          <w:szCs w:val="20"/>
          <w:lang w:val="es-CL"/>
        </w:rPr>
        <w:t xml:space="preserve"> </w:t>
      </w:r>
      <w:r w:rsidR="00070EFB">
        <w:rPr>
          <w:sz w:val="20"/>
          <w:szCs w:val="20"/>
          <w:lang w:val="es-CL"/>
        </w:rPr>
        <w:t>con</w:t>
      </w:r>
      <w:r w:rsidR="00F92D80">
        <w:rPr>
          <w:sz w:val="20"/>
          <w:szCs w:val="20"/>
          <w:lang w:val="es-CL"/>
        </w:rPr>
        <w:t xml:space="preserve"> idea</w:t>
      </w:r>
      <w:r w:rsidR="003212A0">
        <w:rPr>
          <w:sz w:val="20"/>
          <w:szCs w:val="20"/>
          <w:lang w:val="es-CL"/>
        </w:rPr>
        <w:t>s</w:t>
      </w:r>
      <w:r w:rsidR="00F92D80">
        <w:rPr>
          <w:sz w:val="20"/>
          <w:szCs w:val="20"/>
          <w:lang w:val="es-CL"/>
        </w:rPr>
        <w:t xml:space="preserve"> concretas </w:t>
      </w:r>
      <w:r w:rsidR="00070EFB">
        <w:rPr>
          <w:sz w:val="20"/>
          <w:szCs w:val="20"/>
          <w:lang w:val="es-CL"/>
        </w:rPr>
        <w:t>para</w:t>
      </w:r>
      <w:r w:rsidR="005D006D" w:rsidRPr="00F269DA">
        <w:rPr>
          <w:sz w:val="20"/>
          <w:szCs w:val="20"/>
          <w:lang w:val="es-CL"/>
        </w:rPr>
        <w:t xml:space="preserve"> la definición de</w:t>
      </w:r>
      <w:r w:rsidR="00070EFB">
        <w:rPr>
          <w:sz w:val="20"/>
          <w:szCs w:val="20"/>
          <w:lang w:val="es-CL"/>
        </w:rPr>
        <w:t xml:space="preserve"> los</w:t>
      </w:r>
      <w:r w:rsidR="005D006D" w:rsidRPr="00F269DA">
        <w:rPr>
          <w:sz w:val="20"/>
          <w:szCs w:val="20"/>
          <w:lang w:val="es-CL"/>
        </w:rPr>
        <w:t xml:space="preserve"> lineamientos estratégicos</w:t>
      </w:r>
      <w:r w:rsidR="00070EFB">
        <w:rPr>
          <w:sz w:val="20"/>
          <w:szCs w:val="20"/>
          <w:lang w:val="es-CL"/>
        </w:rPr>
        <w:t xml:space="preserve"> de una Organización</w:t>
      </w:r>
      <w:r w:rsidR="00066455" w:rsidRPr="00F269DA">
        <w:rPr>
          <w:sz w:val="20"/>
          <w:szCs w:val="20"/>
          <w:lang w:val="es-CL"/>
        </w:rPr>
        <w:t>.</w:t>
      </w:r>
      <w:r w:rsidR="009F0558">
        <w:rPr>
          <w:sz w:val="20"/>
          <w:szCs w:val="20"/>
          <w:lang w:val="es-CL"/>
        </w:rPr>
        <w:t xml:space="preserve"> Diseño</w:t>
      </w:r>
      <w:r w:rsidR="00295EF5" w:rsidRPr="00F269DA">
        <w:rPr>
          <w:sz w:val="20"/>
          <w:szCs w:val="20"/>
          <w:lang w:val="es-CL"/>
        </w:rPr>
        <w:t xml:space="preserve"> </w:t>
      </w:r>
      <w:r w:rsidR="009F0558">
        <w:rPr>
          <w:sz w:val="20"/>
          <w:szCs w:val="20"/>
          <w:lang w:val="es-CL"/>
        </w:rPr>
        <w:t>e implementación de</w:t>
      </w:r>
      <w:r w:rsidR="00EA78E2" w:rsidRPr="00F269DA">
        <w:rPr>
          <w:sz w:val="20"/>
          <w:szCs w:val="20"/>
          <w:lang w:val="es-CL"/>
        </w:rPr>
        <w:t xml:space="preserve"> estrategias comerciales</w:t>
      </w:r>
      <w:r w:rsidR="009F0558">
        <w:rPr>
          <w:sz w:val="20"/>
          <w:szCs w:val="20"/>
          <w:lang w:val="es-CL"/>
        </w:rPr>
        <w:t xml:space="preserve"> y</w:t>
      </w:r>
      <w:r w:rsidR="006315D2" w:rsidRPr="00F269DA">
        <w:rPr>
          <w:sz w:val="20"/>
          <w:szCs w:val="20"/>
          <w:lang w:val="es-CL"/>
        </w:rPr>
        <w:t xml:space="preserve"> </w:t>
      </w:r>
      <w:r w:rsidR="00E13C4B" w:rsidRPr="00F269DA">
        <w:rPr>
          <w:sz w:val="20"/>
          <w:szCs w:val="20"/>
          <w:lang w:val="es-CL"/>
        </w:rPr>
        <w:t>cambios organizacionales</w:t>
      </w:r>
      <w:r w:rsidR="009F0558">
        <w:rPr>
          <w:sz w:val="20"/>
          <w:szCs w:val="20"/>
          <w:lang w:val="es-CL"/>
        </w:rPr>
        <w:t xml:space="preserve"> </w:t>
      </w:r>
      <w:r w:rsidR="004E3755">
        <w:rPr>
          <w:sz w:val="20"/>
          <w:szCs w:val="20"/>
          <w:lang w:val="es-CL"/>
        </w:rPr>
        <w:t>mejorando de manera cuantificable</w:t>
      </w:r>
      <w:r w:rsidR="00DD5E48" w:rsidRPr="00F269DA">
        <w:rPr>
          <w:sz w:val="20"/>
          <w:szCs w:val="20"/>
          <w:lang w:val="es-CL"/>
        </w:rPr>
        <w:t xml:space="preserve"> los rendimientos individuales</w:t>
      </w:r>
      <w:r w:rsidRPr="00F269DA">
        <w:rPr>
          <w:sz w:val="20"/>
          <w:szCs w:val="20"/>
          <w:lang w:val="es-CL"/>
        </w:rPr>
        <w:t xml:space="preserve">. </w:t>
      </w:r>
      <w:r w:rsidR="004E3755">
        <w:rPr>
          <w:sz w:val="20"/>
          <w:szCs w:val="20"/>
          <w:lang w:val="es-CL"/>
        </w:rPr>
        <w:t>Orientado hacia la excelencia</w:t>
      </w:r>
      <w:r w:rsidR="006315D2" w:rsidRPr="00F269DA">
        <w:rPr>
          <w:sz w:val="20"/>
          <w:szCs w:val="20"/>
          <w:lang w:val="es-CL"/>
        </w:rPr>
        <w:t xml:space="preserve"> </w:t>
      </w:r>
      <w:r w:rsidR="006112E4">
        <w:rPr>
          <w:sz w:val="20"/>
          <w:szCs w:val="20"/>
          <w:lang w:val="es-CL"/>
        </w:rPr>
        <w:t>en las</w:t>
      </w:r>
      <w:r w:rsidR="004E3755">
        <w:rPr>
          <w:sz w:val="20"/>
          <w:szCs w:val="20"/>
          <w:lang w:val="es-CL"/>
        </w:rPr>
        <w:t xml:space="preserve"> </w:t>
      </w:r>
      <w:r w:rsidR="00022A55" w:rsidRPr="00F269DA">
        <w:rPr>
          <w:sz w:val="20"/>
          <w:szCs w:val="20"/>
          <w:lang w:val="es-CL"/>
        </w:rPr>
        <w:t>mejoras</w:t>
      </w:r>
      <w:r w:rsidR="00A64782" w:rsidRPr="00F269DA">
        <w:rPr>
          <w:sz w:val="20"/>
          <w:szCs w:val="20"/>
          <w:lang w:val="es-CL"/>
        </w:rPr>
        <w:t xml:space="preserve"> y </w:t>
      </w:r>
      <w:r w:rsidR="00F269DA" w:rsidRPr="00F269DA">
        <w:rPr>
          <w:sz w:val="20"/>
          <w:szCs w:val="20"/>
          <w:lang w:val="es-CL"/>
        </w:rPr>
        <w:t>optimizaciones</w:t>
      </w:r>
      <w:r w:rsidR="00022A55" w:rsidRPr="00F269DA">
        <w:rPr>
          <w:sz w:val="20"/>
          <w:szCs w:val="20"/>
          <w:lang w:val="es-CL"/>
        </w:rPr>
        <w:t xml:space="preserve"> </w:t>
      </w:r>
      <w:r w:rsidR="00A64782" w:rsidRPr="00F269DA">
        <w:rPr>
          <w:sz w:val="20"/>
          <w:szCs w:val="20"/>
          <w:lang w:val="es-CL"/>
        </w:rPr>
        <w:t>de</w:t>
      </w:r>
      <w:r w:rsidR="00AC709D" w:rsidRPr="00F269DA">
        <w:rPr>
          <w:sz w:val="20"/>
          <w:szCs w:val="20"/>
          <w:lang w:val="es-CL"/>
        </w:rPr>
        <w:t xml:space="preserve"> </w:t>
      </w:r>
      <w:r w:rsidR="00FC192B" w:rsidRPr="00F269DA">
        <w:rPr>
          <w:sz w:val="20"/>
          <w:szCs w:val="20"/>
          <w:lang w:val="es-CL"/>
        </w:rPr>
        <w:t>p</w:t>
      </w:r>
      <w:r w:rsidR="00AC709D" w:rsidRPr="00F269DA">
        <w:rPr>
          <w:sz w:val="20"/>
          <w:szCs w:val="20"/>
          <w:lang w:val="es-CL"/>
        </w:rPr>
        <w:t xml:space="preserve">rocesos </w:t>
      </w:r>
      <w:r w:rsidR="00FC192B" w:rsidRPr="00F269DA">
        <w:rPr>
          <w:sz w:val="20"/>
          <w:szCs w:val="20"/>
          <w:lang w:val="es-CL"/>
        </w:rPr>
        <w:t>c</w:t>
      </w:r>
      <w:r w:rsidR="00A04480" w:rsidRPr="00F269DA">
        <w:rPr>
          <w:sz w:val="20"/>
          <w:szCs w:val="20"/>
          <w:lang w:val="es-CL"/>
        </w:rPr>
        <w:t>omerciales</w:t>
      </w:r>
      <w:r w:rsidR="00BE4F54">
        <w:rPr>
          <w:sz w:val="20"/>
          <w:szCs w:val="20"/>
          <w:lang w:val="es-CL"/>
        </w:rPr>
        <w:t xml:space="preserve"> que impactan</w:t>
      </w:r>
      <w:r w:rsidR="00F269DA" w:rsidRPr="00F269DA">
        <w:rPr>
          <w:sz w:val="20"/>
          <w:szCs w:val="20"/>
          <w:lang w:val="es-CL"/>
        </w:rPr>
        <w:t xml:space="preserve"> positivamente en la calidad y nivel de servicio hacia </w:t>
      </w:r>
      <w:r w:rsidR="006112E4">
        <w:rPr>
          <w:sz w:val="20"/>
          <w:szCs w:val="20"/>
          <w:lang w:val="es-CL"/>
        </w:rPr>
        <w:t>los clientes</w:t>
      </w:r>
      <w:r w:rsidR="00F269DA" w:rsidRPr="00F269DA">
        <w:rPr>
          <w:sz w:val="20"/>
          <w:szCs w:val="20"/>
          <w:lang w:val="es-CL"/>
        </w:rPr>
        <w:t>. Gran</w:t>
      </w:r>
      <w:r w:rsidR="006315D2" w:rsidRPr="00F269DA">
        <w:rPr>
          <w:sz w:val="20"/>
          <w:szCs w:val="20"/>
          <w:lang w:val="es-CL"/>
        </w:rPr>
        <w:t xml:space="preserve"> habilidad</w:t>
      </w:r>
      <w:r w:rsidRPr="00F269DA">
        <w:rPr>
          <w:sz w:val="20"/>
          <w:szCs w:val="20"/>
          <w:lang w:val="es-CL"/>
        </w:rPr>
        <w:t xml:space="preserve"> para trabaj</w:t>
      </w:r>
      <w:r w:rsidR="00F269DA" w:rsidRPr="00F269DA">
        <w:rPr>
          <w:sz w:val="20"/>
          <w:szCs w:val="20"/>
          <w:lang w:val="es-CL"/>
        </w:rPr>
        <w:t>ar</w:t>
      </w:r>
      <w:r w:rsidR="0046185C">
        <w:rPr>
          <w:sz w:val="20"/>
          <w:szCs w:val="20"/>
          <w:lang w:val="es-CL"/>
        </w:rPr>
        <w:t xml:space="preserve"> y</w:t>
      </w:r>
      <w:r w:rsidR="00AB7D54" w:rsidRPr="00F269DA">
        <w:rPr>
          <w:sz w:val="20"/>
          <w:szCs w:val="20"/>
          <w:lang w:val="es-CL"/>
        </w:rPr>
        <w:t xml:space="preserve"> </w:t>
      </w:r>
      <w:r w:rsidR="00F269DA" w:rsidRPr="00F269DA">
        <w:rPr>
          <w:sz w:val="20"/>
          <w:szCs w:val="20"/>
          <w:lang w:val="es-CL"/>
        </w:rPr>
        <w:t>liderar equipos multidisciplinarios</w:t>
      </w:r>
      <w:r w:rsidR="003848FA" w:rsidRPr="00F269DA">
        <w:rPr>
          <w:sz w:val="20"/>
          <w:szCs w:val="20"/>
          <w:lang w:val="es-CL"/>
        </w:rPr>
        <w:t>.</w:t>
      </w:r>
      <w:r w:rsidR="0046185C">
        <w:rPr>
          <w:sz w:val="20"/>
          <w:szCs w:val="20"/>
          <w:lang w:val="es-CL"/>
        </w:rPr>
        <w:t xml:space="preserve"> </w:t>
      </w:r>
      <w:r w:rsidR="0046185C" w:rsidRPr="00F269DA">
        <w:rPr>
          <w:sz w:val="20"/>
          <w:szCs w:val="20"/>
          <w:lang w:val="es-CL"/>
        </w:rPr>
        <w:t>Facilidad</w:t>
      </w:r>
      <w:r w:rsidR="00A64782" w:rsidRPr="00F269DA">
        <w:rPr>
          <w:sz w:val="20"/>
          <w:szCs w:val="20"/>
          <w:lang w:val="es-CL"/>
        </w:rPr>
        <w:t xml:space="preserve"> para comunicar,</w:t>
      </w:r>
      <w:r w:rsidR="003848FA" w:rsidRPr="00F269DA">
        <w:rPr>
          <w:sz w:val="20"/>
          <w:szCs w:val="20"/>
          <w:lang w:val="es-CL"/>
        </w:rPr>
        <w:t xml:space="preserve"> enseñar, </w:t>
      </w:r>
      <w:r w:rsidR="00E46534" w:rsidRPr="00F269DA">
        <w:rPr>
          <w:sz w:val="20"/>
          <w:szCs w:val="20"/>
          <w:lang w:val="es-CL"/>
        </w:rPr>
        <w:t>motivar</w:t>
      </w:r>
      <w:r w:rsidR="00A63BFF" w:rsidRPr="00F269DA">
        <w:rPr>
          <w:sz w:val="20"/>
          <w:szCs w:val="20"/>
          <w:lang w:val="es-CL"/>
        </w:rPr>
        <w:t xml:space="preserve"> y orientar a equipos </w:t>
      </w:r>
      <w:r w:rsidR="004C0E52" w:rsidRPr="00F269DA">
        <w:rPr>
          <w:sz w:val="20"/>
          <w:szCs w:val="20"/>
          <w:lang w:val="es-CL"/>
        </w:rPr>
        <w:t>de venta consultiva.</w:t>
      </w:r>
    </w:p>
    <w:p w:rsidR="00DD5E48" w:rsidRPr="00BE6A2F" w:rsidRDefault="00DD5E48" w:rsidP="00DD5E48">
      <w:pPr>
        <w:ind w:left="720"/>
        <w:jc w:val="both"/>
        <w:rPr>
          <w:sz w:val="20"/>
          <w:szCs w:val="20"/>
          <w:lang w:val="es-CL"/>
        </w:rPr>
      </w:pPr>
    </w:p>
    <w:p w:rsidR="001973D6" w:rsidRPr="00BE6A2F" w:rsidRDefault="001973D6">
      <w:pPr>
        <w:pStyle w:val="Ttulo2"/>
        <w:rPr>
          <w:rFonts w:ascii="Arial" w:hAnsi="Arial" w:cs="Arial"/>
          <w:b w:val="0"/>
          <w:bCs w:val="0"/>
          <w:sz w:val="22"/>
          <w:szCs w:val="22"/>
          <w:shd w:val="clear" w:color="auto" w:fill="auto"/>
          <w:lang w:val="es-CL"/>
        </w:rPr>
      </w:pPr>
      <w:r w:rsidRPr="00BE6A2F">
        <w:rPr>
          <w:rFonts w:ascii="Arial" w:hAnsi="Arial" w:cs="Arial"/>
          <w:b w:val="0"/>
          <w:bCs w:val="0"/>
          <w:sz w:val="22"/>
          <w:szCs w:val="22"/>
          <w:shd w:val="clear" w:color="auto" w:fill="auto"/>
          <w:lang w:val="es-CL"/>
        </w:rPr>
        <w:t>EXPERIENCIA LABORAL</w:t>
      </w:r>
      <w:r w:rsidRPr="00BE6A2F">
        <w:rPr>
          <w:rFonts w:ascii="Arial" w:hAnsi="Arial" w:cs="Arial"/>
          <w:b w:val="0"/>
          <w:bCs w:val="0"/>
          <w:sz w:val="22"/>
          <w:szCs w:val="22"/>
          <w:shd w:val="clear" w:color="auto" w:fill="auto"/>
          <w:lang w:val="es-CL"/>
        </w:rPr>
        <w:tab/>
      </w:r>
    </w:p>
    <w:p w:rsidR="00142F4F" w:rsidRPr="00BE6A2F" w:rsidRDefault="00142F4F" w:rsidP="00142F4F">
      <w:pPr>
        <w:rPr>
          <w:b/>
          <w:bCs/>
          <w:sz w:val="20"/>
          <w:szCs w:val="20"/>
          <w:lang w:val="es-CL"/>
        </w:rPr>
      </w:pPr>
    </w:p>
    <w:p w:rsidR="00142F4F" w:rsidRPr="00401F50" w:rsidRDefault="00142F4F" w:rsidP="00142F4F">
      <w:pPr>
        <w:rPr>
          <w:b/>
          <w:bCs/>
          <w:sz w:val="26"/>
          <w:szCs w:val="26"/>
          <w:lang w:val="es-CL"/>
        </w:rPr>
      </w:pPr>
      <w:proofErr w:type="spellStart"/>
      <w:r w:rsidRPr="00A8005C">
        <w:rPr>
          <w:b/>
          <w:bCs/>
          <w:sz w:val="26"/>
          <w:szCs w:val="26"/>
          <w:lang w:val="es-CL"/>
        </w:rPr>
        <w:t>Ducasse</w:t>
      </w:r>
      <w:proofErr w:type="spellEnd"/>
      <w:r w:rsidRPr="00A8005C">
        <w:rPr>
          <w:b/>
          <w:bCs/>
          <w:sz w:val="26"/>
          <w:szCs w:val="26"/>
          <w:lang w:val="es-CL"/>
        </w:rPr>
        <w:t xml:space="preserve"> Comercial Ltda.</w:t>
      </w:r>
      <w:r w:rsidR="00A8005C">
        <w:rPr>
          <w:b/>
          <w:bCs/>
          <w:sz w:val="26"/>
          <w:szCs w:val="26"/>
          <w:lang w:val="es-CL"/>
        </w:rPr>
        <w:t xml:space="preserve"> </w:t>
      </w:r>
      <w:r w:rsidR="00A8005C" w:rsidRPr="00401F50">
        <w:rPr>
          <w:bCs/>
          <w:lang w:val="es-CL"/>
        </w:rPr>
        <w:t>(www.ducasse.cl)</w:t>
      </w:r>
    </w:p>
    <w:p w:rsidR="006315D2" w:rsidRPr="00401F50" w:rsidRDefault="006315D2" w:rsidP="00142F4F">
      <w:pPr>
        <w:rPr>
          <w:b/>
          <w:bCs/>
          <w:sz w:val="20"/>
          <w:szCs w:val="20"/>
          <w:lang w:val="es-CL"/>
        </w:rPr>
      </w:pPr>
    </w:p>
    <w:p w:rsidR="00D931B9" w:rsidRDefault="00D931B9" w:rsidP="00D931B9">
      <w:pPr>
        <w:jc w:val="both"/>
        <w:rPr>
          <w:bCs/>
          <w:sz w:val="20"/>
          <w:szCs w:val="20"/>
          <w:lang w:val="es-CL"/>
        </w:rPr>
      </w:pPr>
      <w:r>
        <w:rPr>
          <w:bCs/>
          <w:sz w:val="20"/>
          <w:szCs w:val="20"/>
          <w:lang w:val="es-CL"/>
        </w:rPr>
        <w:t xml:space="preserve">Empresa de </w:t>
      </w:r>
      <w:proofErr w:type="spellStart"/>
      <w:r>
        <w:rPr>
          <w:bCs/>
          <w:sz w:val="20"/>
          <w:szCs w:val="20"/>
          <w:lang w:val="es-CL"/>
        </w:rPr>
        <w:t>retail</w:t>
      </w:r>
      <w:proofErr w:type="spellEnd"/>
      <w:r>
        <w:rPr>
          <w:bCs/>
          <w:sz w:val="20"/>
          <w:szCs w:val="20"/>
          <w:lang w:val="es-CL"/>
        </w:rPr>
        <w:t xml:space="preserve"> industrial especializada en el mercado de la Transmisión de Potencia con gran cobertura a nivel nacional. Amplio respaldo y con un portafolio superior a 60 marcas de alto estándar y performance a nivel mundial. Actualmente es proveedor estratégico de las más importantes compañías productoras del país de diversas actividades tales como: Gran minería, papel y celulosa, pesca y agricultura. Posee una dotación de más de 500 colaboradores y una facturación aproximada de USD 100 millones anuales.</w:t>
      </w:r>
    </w:p>
    <w:p w:rsidR="00DD5E48" w:rsidRDefault="00DD5E48" w:rsidP="00F361A6">
      <w:pPr>
        <w:jc w:val="both"/>
        <w:rPr>
          <w:bCs/>
          <w:sz w:val="20"/>
          <w:szCs w:val="20"/>
          <w:lang w:val="es-CL"/>
        </w:rPr>
      </w:pPr>
    </w:p>
    <w:p w:rsidR="00142F4F" w:rsidRPr="00BE6A2F" w:rsidRDefault="00E3276E" w:rsidP="00F361A6">
      <w:pPr>
        <w:jc w:val="both"/>
        <w:rPr>
          <w:b/>
          <w:bCs/>
          <w:sz w:val="20"/>
          <w:szCs w:val="20"/>
          <w:lang w:val="es-CL"/>
        </w:rPr>
      </w:pPr>
      <w:r>
        <w:rPr>
          <w:b/>
          <w:bCs/>
          <w:sz w:val="20"/>
          <w:szCs w:val="20"/>
          <w:lang w:val="es-CL"/>
        </w:rPr>
        <w:t>Subgerente de Ventas</w:t>
      </w:r>
      <w:r w:rsidR="009F0558">
        <w:rPr>
          <w:b/>
          <w:bCs/>
          <w:sz w:val="20"/>
          <w:szCs w:val="20"/>
          <w:lang w:val="es-CL"/>
        </w:rPr>
        <w:t xml:space="preserve"> (Nacional)</w:t>
      </w:r>
      <w:r w:rsidR="00142F4F" w:rsidRPr="00BE6A2F">
        <w:rPr>
          <w:b/>
          <w:bCs/>
          <w:sz w:val="20"/>
          <w:szCs w:val="20"/>
          <w:lang w:val="es-CL"/>
        </w:rPr>
        <w:t>, Diciembre 2010</w:t>
      </w:r>
      <w:r w:rsidR="000F5251">
        <w:rPr>
          <w:b/>
          <w:bCs/>
          <w:sz w:val="20"/>
          <w:szCs w:val="20"/>
          <w:lang w:val="es-CL"/>
        </w:rPr>
        <w:t xml:space="preserve"> – Abril 2013</w:t>
      </w:r>
    </w:p>
    <w:p w:rsidR="00142F4F" w:rsidRPr="00BE6A2F" w:rsidRDefault="00142F4F" w:rsidP="00F361A6">
      <w:pPr>
        <w:jc w:val="both"/>
        <w:rPr>
          <w:sz w:val="20"/>
          <w:szCs w:val="20"/>
          <w:lang w:val="es-CL"/>
        </w:rPr>
      </w:pPr>
    </w:p>
    <w:p w:rsidR="00142F4F" w:rsidRPr="00BE6A2F" w:rsidRDefault="00142F4F" w:rsidP="00F361A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Responsable de desplegar la estrategia comercial</w:t>
      </w:r>
      <w:r w:rsidR="00CF3022">
        <w:rPr>
          <w:sz w:val="20"/>
          <w:szCs w:val="20"/>
          <w:lang w:val="es-CL"/>
        </w:rPr>
        <w:t xml:space="preserve"> de la empresa incorporando para tales efectos a los distintos canales de venta y</w:t>
      </w:r>
      <w:r w:rsidRPr="00BE6A2F">
        <w:rPr>
          <w:sz w:val="20"/>
          <w:szCs w:val="20"/>
          <w:lang w:val="es-CL"/>
        </w:rPr>
        <w:t xml:space="preserve"> </w:t>
      </w:r>
      <w:r w:rsidR="00CF3022">
        <w:rPr>
          <w:sz w:val="20"/>
          <w:szCs w:val="20"/>
          <w:lang w:val="es-CL"/>
        </w:rPr>
        <w:t xml:space="preserve">con el </w:t>
      </w:r>
      <w:r w:rsidR="006120DC">
        <w:rPr>
          <w:sz w:val="20"/>
          <w:szCs w:val="20"/>
          <w:lang w:val="es-CL"/>
        </w:rPr>
        <w:t xml:space="preserve">claro </w:t>
      </w:r>
      <w:r w:rsidR="00CF3022">
        <w:rPr>
          <w:sz w:val="20"/>
          <w:szCs w:val="20"/>
          <w:lang w:val="es-CL"/>
        </w:rPr>
        <w:t xml:space="preserve">objetivo de cubrir de manera eficiente el mercado. Lo anterior </w:t>
      </w:r>
      <w:r w:rsidR="006120DC">
        <w:rPr>
          <w:sz w:val="20"/>
          <w:szCs w:val="20"/>
          <w:lang w:val="es-CL"/>
        </w:rPr>
        <w:t>significó para la compañía</w:t>
      </w:r>
      <w:r w:rsidR="00CF3022">
        <w:rPr>
          <w:sz w:val="20"/>
          <w:szCs w:val="20"/>
          <w:lang w:val="es-CL"/>
        </w:rPr>
        <w:t xml:space="preserve"> crecimientos consecutivos</w:t>
      </w:r>
      <w:r w:rsidR="00E06A44">
        <w:rPr>
          <w:sz w:val="20"/>
          <w:szCs w:val="20"/>
          <w:lang w:val="es-CL"/>
        </w:rPr>
        <w:t xml:space="preserve"> y permanentes</w:t>
      </w:r>
      <w:r w:rsidR="00CF3022">
        <w:rPr>
          <w:sz w:val="20"/>
          <w:szCs w:val="20"/>
          <w:lang w:val="es-CL"/>
        </w:rPr>
        <w:t xml:space="preserve"> en ventas y </w:t>
      </w:r>
      <w:r w:rsidR="006120DC">
        <w:rPr>
          <w:sz w:val="20"/>
          <w:szCs w:val="20"/>
          <w:lang w:val="es-CL"/>
        </w:rPr>
        <w:t xml:space="preserve">un </w:t>
      </w:r>
      <w:r w:rsidR="000B6024">
        <w:rPr>
          <w:sz w:val="20"/>
          <w:szCs w:val="20"/>
          <w:lang w:val="es-CL"/>
        </w:rPr>
        <w:t>aumento</w:t>
      </w:r>
      <w:r w:rsidR="00E06A44">
        <w:rPr>
          <w:sz w:val="20"/>
          <w:szCs w:val="20"/>
          <w:lang w:val="es-CL"/>
        </w:rPr>
        <w:t xml:space="preserve"> </w:t>
      </w:r>
      <w:r w:rsidR="006120DC">
        <w:rPr>
          <w:sz w:val="20"/>
          <w:szCs w:val="20"/>
          <w:lang w:val="es-CL"/>
        </w:rPr>
        <w:t>sostenible d</w:t>
      </w:r>
      <w:r w:rsidR="00E06A44">
        <w:rPr>
          <w:sz w:val="20"/>
          <w:szCs w:val="20"/>
          <w:lang w:val="es-CL"/>
        </w:rPr>
        <w:t>el</w:t>
      </w:r>
      <w:r w:rsidR="00CF3022">
        <w:rPr>
          <w:sz w:val="20"/>
          <w:szCs w:val="20"/>
          <w:lang w:val="es-CL"/>
        </w:rPr>
        <w:t xml:space="preserve"> </w:t>
      </w:r>
      <w:proofErr w:type="spellStart"/>
      <w:r w:rsidR="00CF3022">
        <w:rPr>
          <w:sz w:val="20"/>
          <w:szCs w:val="20"/>
          <w:lang w:val="es-CL"/>
        </w:rPr>
        <w:t>wallet</w:t>
      </w:r>
      <w:proofErr w:type="spellEnd"/>
      <w:r w:rsidR="00CF3022">
        <w:rPr>
          <w:sz w:val="20"/>
          <w:szCs w:val="20"/>
          <w:lang w:val="es-CL"/>
        </w:rPr>
        <w:t xml:space="preserve"> share </w:t>
      </w:r>
      <w:r w:rsidR="006120DC">
        <w:rPr>
          <w:sz w:val="20"/>
          <w:szCs w:val="20"/>
          <w:lang w:val="es-CL"/>
        </w:rPr>
        <w:t>en</w:t>
      </w:r>
      <w:r w:rsidR="00CF3022">
        <w:rPr>
          <w:sz w:val="20"/>
          <w:szCs w:val="20"/>
          <w:lang w:val="es-CL"/>
        </w:rPr>
        <w:t xml:space="preserve"> las principales cuentas</w:t>
      </w:r>
      <w:r w:rsidR="00E06A44">
        <w:rPr>
          <w:sz w:val="20"/>
          <w:szCs w:val="20"/>
          <w:lang w:val="es-CL"/>
        </w:rPr>
        <w:t xml:space="preserve"> estratégicas.</w:t>
      </w:r>
    </w:p>
    <w:p w:rsidR="00142F4F" w:rsidRPr="00BE6A2F" w:rsidRDefault="00CF3022" w:rsidP="00F361A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Diseño y e</w:t>
      </w:r>
      <w:r w:rsidR="00142F4F" w:rsidRPr="00BE6A2F">
        <w:rPr>
          <w:sz w:val="20"/>
          <w:szCs w:val="20"/>
          <w:lang w:val="es-CL"/>
        </w:rPr>
        <w:t>labo</w:t>
      </w:r>
      <w:r>
        <w:rPr>
          <w:sz w:val="20"/>
          <w:szCs w:val="20"/>
          <w:lang w:val="es-CL"/>
        </w:rPr>
        <w:t xml:space="preserve">ración del plan comercial de la </w:t>
      </w:r>
      <w:r w:rsidR="002C56F1">
        <w:rPr>
          <w:sz w:val="20"/>
          <w:szCs w:val="20"/>
          <w:lang w:val="es-CL"/>
        </w:rPr>
        <w:t>empresa</w:t>
      </w:r>
      <w:r w:rsidR="00E06A44">
        <w:rPr>
          <w:sz w:val="20"/>
          <w:szCs w:val="20"/>
          <w:lang w:val="es-CL"/>
        </w:rPr>
        <w:t xml:space="preserve"> que incluye </w:t>
      </w:r>
      <w:r>
        <w:rPr>
          <w:sz w:val="20"/>
          <w:szCs w:val="20"/>
          <w:lang w:val="es-CL"/>
        </w:rPr>
        <w:t>los objetivos</w:t>
      </w:r>
      <w:r w:rsidR="002C56F1">
        <w:rPr>
          <w:sz w:val="20"/>
          <w:szCs w:val="20"/>
          <w:lang w:val="es-CL"/>
        </w:rPr>
        <w:t xml:space="preserve"> de posicionamiento </w:t>
      </w:r>
      <w:r w:rsidR="00075CD5">
        <w:rPr>
          <w:sz w:val="20"/>
          <w:szCs w:val="20"/>
          <w:lang w:val="es-CL"/>
        </w:rPr>
        <w:t>de</w:t>
      </w:r>
      <w:r w:rsidR="002C56F1">
        <w:rPr>
          <w:sz w:val="20"/>
          <w:szCs w:val="20"/>
          <w:lang w:val="es-CL"/>
        </w:rPr>
        <w:t xml:space="preserve"> marca y</w:t>
      </w:r>
      <w:r>
        <w:rPr>
          <w:sz w:val="20"/>
          <w:szCs w:val="20"/>
          <w:lang w:val="es-CL"/>
        </w:rPr>
        <w:t xml:space="preserve"> de crecimiento</w:t>
      </w:r>
      <w:r w:rsidR="00142F4F" w:rsidRPr="00BE6A2F">
        <w:rPr>
          <w:sz w:val="20"/>
          <w:szCs w:val="20"/>
          <w:lang w:val="es-CL"/>
        </w:rPr>
        <w:t xml:space="preserve"> </w:t>
      </w:r>
      <w:r w:rsidR="00940F1E">
        <w:rPr>
          <w:sz w:val="20"/>
          <w:szCs w:val="20"/>
          <w:lang w:val="es-CL"/>
        </w:rPr>
        <w:t>para cada</w:t>
      </w:r>
      <w:r w:rsidR="009B134B">
        <w:rPr>
          <w:sz w:val="20"/>
          <w:szCs w:val="20"/>
          <w:lang w:val="es-CL"/>
        </w:rPr>
        <w:t xml:space="preserve"> segmentos de clientes.</w:t>
      </w:r>
      <w:r w:rsidR="00940F1E">
        <w:rPr>
          <w:sz w:val="20"/>
          <w:szCs w:val="20"/>
          <w:lang w:val="es-CL"/>
        </w:rPr>
        <w:t xml:space="preserve"> Esto</w:t>
      </w:r>
      <w:r w:rsidR="002C56F1">
        <w:rPr>
          <w:sz w:val="20"/>
          <w:szCs w:val="20"/>
          <w:lang w:val="es-CL"/>
        </w:rPr>
        <w:t xml:space="preserve"> ha</w:t>
      </w:r>
      <w:r w:rsidR="00940F1E">
        <w:rPr>
          <w:sz w:val="20"/>
          <w:szCs w:val="20"/>
          <w:lang w:val="es-CL"/>
        </w:rPr>
        <w:t xml:space="preserve"> </w:t>
      </w:r>
      <w:r w:rsidR="002C56F1">
        <w:rPr>
          <w:sz w:val="20"/>
          <w:szCs w:val="20"/>
          <w:lang w:val="es-CL"/>
        </w:rPr>
        <w:t>permitido a</w:t>
      </w:r>
      <w:r w:rsidR="00940F1E">
        <w:rPr>
          <w:sz w:val="20"/>
          <w:szCs w:val="20"/>
          <w:lang w:val="es-CL"/>
        </w:rPr>
        <w:t xml:space="preserve"> </w:t>
      </w:r>
      <w:proofErr w:type="spellStart"/>
      <w:r w:rsidR="00940F1E">
        <w:rPr>
          <w:sz w:val="20"/>
          <w:szCs w:val="20"/>
          <w:lang w:val="es-CL"/>
        </w:rPr>
        <w:t>Ducasse</w:t>
      </w:r>
      <w:proofErr w:type="spellEnd"/>
      <w:r w:rsidR="00940F1E">
        <w:rPr>
          <w:sz w:val="20"/>
          <w:szCs w:val="20"/>
          <w:lang w:val="es-CL"/>
        </w:rPr>
        <w:t xml:space="preserve"> reorient</w:t>
      </w:r>
      <w:r w:rsidR="002C7A00">
        <w:rPr>
          <w:sz w:val="20"/>
          <w:szCs w:val="20"/>
          <w:lang w:val="es-CL"/>
        </w:rPr>
        <w:t>ar su estrategia y focalizar sus esfuerzos comerciales.</w:t>
      </w:r>
    </w:p>
    <w:p w:rsidR="001F1BC0" w:rsidRPr="00BE6A2F" w:rsidRDefault="001F1BC0" w:rsidP="00F361A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Definición</w:t>
      </w:r>
      <w:r w:rsidR="00B42AA2">
        <w:rPr>
          <w:sz w:val="20"/>
          <w:szCs w:val="20"/>
          <w:lang w:val="es-CL"/>
        </w:rPr>
        <w:t xml:space="preserve"> e implementación</w:t>
      </w:r>
      <w:r w:rsidRPr="00BE6A2F">
        <w:rPr>
          <w:sz w:val="20"/>
          <w:szCs w:val="20"/>
          <w:lang w:val="es-CL"/>
        </w:rPr>
        <w:t xml:space="preserve"> de procedimientos orientados al control y evaluación de los esfuerzos de venta que maximicen el rendimiento de las carteras de clientes, conjugando variables tales como plan de vistas, segment</w:t>
      </w:r>
      <w:r w:rsidR="00940F1E">
        <w:rPr>
          <w:sz w:val="20"/>
          <w:szCs w:val="20"/>
          <w:lang w:val="es-CL"/>
        </w:rPr>
        <w:t xml:space="preserve">ación de clientes y plan de incentivos </w:t>
      </w:r>
      <w:r w:rsidR="002C56F1">
        <w:rPr>
          <w:sz w:val="20"/>
          <w:szCs w:val="20"/>
          <w:lang w:val="es-CL"/>
        </w:rPr>
        <w:t>de venta</w:t>
      </w:r>
      <w:r w:rsidR="00940F1E">
        <w:rPr>
          <w:sz w:val="20"/>
          <w:szCs w:val="20"/>
          <w:lang w:val="es-CL"/>
        </w:rPr>
        <w:t>.</w:t>
      </w:r>
    </w:p>
    <w:p w:rsidR="00142F4F" w:rsidRPr="00BE6A2F" w:rsidRDefault="00142F4F" w:rsidP="00EC6806">
      <w:pPr>
        <w:rPr>
          <w:b/>
          <w:bCs/>
          <w:sz w:val="20"/>
          <w:szCs w:val="20"/>
          <w:lang w:val="es-CL"/>
        </w:rPr>
      </w:pPr>
    </w:p>
    <w:p w:rsidR="00EC6806" w:rsidRPr="00BE6A2F" w:rsidRDefault="00EC6806" w:rsidP="00EC6806">
      <w:pPr>
        <w:rPr>
          <w:b/>
          <w:bCs/>
          <w:sz w:val="20"/>
          <w:szCs w:val="20"/>
          <w:lang w:val="es-CL"/>
        </w:rPr>
      </w:pPr>
      <w:r w:rsidRPr="00BE6A2F">
        <w:rPr>
          <w:b/>
          <w:bCs/>
          <w:sz w:val="20"/>
          <w:szCs w:val="20"/>
          <w:lang w:val="es-CL"/>
        </w:rPr>
        <w:t>Jefe de Gestión Comercial &amp; Con</w:t>
      </w:r>
      <w:r w:rsidR="00793F7C">
        <w:rPr>
          <w:b/>
          <w:bCs/>
          <w:sz w:val="20"/>
          <w:szCs w:val="20"/>
          <w:lang w:val="es-CL"/>
        </w:rPr>
        <w:t>tratos Marco</w:t>
      </w:r>
      <w:r w:rsidRPr="00BE6A2F">
        <w:rPr>
          <w:b/>
          <w:bCs/>
          <w:sz w:val="20"/>
          <w:szCs w:val="20"/>
          <w:lang w:val="es-CL"/>
        </w:rPr>
        <w:t xml:space="preserve">, Marzo 2008- a </w:t>
      </w:r>
      <w:r w:rsidR="00F8216B" w:rsidRPr="00BE6A2F">
        <w:rPr>
          <w:b/>
          <w:bCs/>
          <w:sz w:val="20"/>
          <w:szCs w:val="20"/>
          <w:lang w:val="es-CL"/>
        </w:rPr>
        <w:t>Diciembre 2010</w:t>
      </w:r>
    </w:p>
    <w:p w:rsidR="00EC6806" w:rsidRPr="00BE6A2F" w:rsidRDefault="00EC6806" w:rsidP="00D96EA4">
      <w:pPr>
        <w:jc w:val="both"/>
        <w:rPr>
          <w:sz w:val="20"/>
          <w:szCs w:val="20"/>
          <w:lang w:val="es-CL"/>
        </w:rPr>
      </w:pPr>
    </w:p>
    <w:p w:rsidR="00BF2C4A" w:rsidRPr="00BE6A2F" w:rsidRDefault="00BF2C4A" w:rsidP="00BF2C4A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Diseño e implementación de un Modelo de </w:t>
      </w:r>
      <w:r w:rsidR="00A63A70">
        <w:rPr>
          <w:sz w:val="20"/>
          <w:szCs w:val="20"/>
          <w:lang w:val="es-CL"/>
        </w:rPr>
        <w:t xml:space="preserve">Gestión de Carteras de Clientes, </w:t>
      </w:r>
      <w:r w:rsidR="00777506">
        <w:rPr>
          <w:sz w:val="20"/>
          <w:szCs w:val="20"/>
          <w:lang w:val="es-CL"/>
        </w:rPr>
        <w:t>cuyo resultado final fue</w:t>
      </w:r>
      <w:r w:rsidR="00A63A70">
        <w:rPr>
          <w:sz w:val="20"/>
          <w:szCs w:val="20"/>
          <w:lang w:val="es-CL"/>
        </w:rPr>
        <w:t xml:space="preserve"> un </w:t>
      </w:r>
      <w:r w:rsidR="009546F9">
        <w:rPr>
          <w:sz w:val="20"/>
          <w:szCs w:val="20"/>
          <w:lang w:val="es-CL"/>
        </w:rPr>
        <w:t>descenso</w:t>
      </w:r>
      <w:r w:rsidR="00A63A70">
        <w:rPr>
          <w:sz w:val="20"/>
          <w:szCs w:val="20"/>
          <w:lang w:val="es-CL"/>
        </w:rPr>
        <w:t xml:space="preserve"> en la “Tasa de Aban</w:t>
      </w:r>
      <w:r w:rsidR="00793F7C">
        <w:rPr>
          <w:sz w:val="20"/>
          <w:szCs w:val="20"/>
          <w:lang w:val="es-CL"/>
        </w:rPr>
        <w:t>dono” de los clie</w:t>
      </w:r>
      <w:r w:rsidR="002E7392">
        <w:rPr>
          <w:sz w:val="20"/>
          <w:szCs w:val="20"/>
          <w:lang w:val="es-CL"/>
        </w:rPr>
        <w:t xml:space="preserve">ntes asignados en un 20%. </w:t>
      </w:r>
    </w:p>
    <w:p w:rsidR="00D96EA4" w:rsidRPr="005A2046" w:rsidRDefault="00D96EA4" w:rsidP="005A204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Implementación de </w:t>
      </w:r>
      <w:proofErr w:type="spellStart"/>
      <w:r w:rsidR="00793F7C">
        <w:rPr>
          <w:sz w:val="20"/>
          <w:szCs w:val="20"/>
          <w:lang w:val="es-CL"/>
        </w:rPr>
        <w:t>KPI’s</w:t>
      </w:r>
      <w:proofErr w:type="spellEnd"/>
      <w:r w:rsidRPr="00BE6A2F">
        <w:rPr>
          <w:sz w:val="20"/>
          <w:szCs w:val="20"/>
          <w:lang w:val="es-CL"/>
        </w:rPr>
        <w:t xml:space="preserve"> relacionados con el nivel de servicio</w:t>
      </w:r>
      <w:r w:rsidR="007E7C0A">
        <w:rPr>
          <w:sz w:val="20"/>
          <w:szCs w:val="20"/>
          <w:lang w:val="es-CL"/>
        </w:rPr>
        <w:t xml:space="preserve"> ofrecido</w:t>
      </w:r>
      <w:r w:rsidRPr="00BE6A2F">
        <w:rPr>
          <w:sz w:val="20"/>
          <w:szCs w:val="20"/>
          <w:lang w:val="es-CL"/>
        </w:rPr>
        <w:t xml:space="preserve"> a </w:t>
      </w:r>
      <w:r w:rsidR="00A120FB" w:rsidRPr="00BE6A2F">
        <w:rPr>
          <w:sz w:val="20"/>
          <w:szCs w:val="20"/>
          <w:lang w:val="es-CL"/>
        </w:rPr>
        <w:t>Clientes Claves</w:t>
      </w:r>
      <w:r w:rsidRPr="00BE6A2F">
        <w:rPr>
          <w:sz w:val="20"/>
          <w:szCs w:val="20"/>
          <w:lang w:val="es-CL"/>
        </w:rPr>
        <w:t>.</w:t>
      </w:r>
      <w:r w:rsidR="00793F7C">
        <w:rPr>
          <w:sz w:val="20"/>
          <w:szCs w:val="20"/>
          <w:lang w:val="es-CL"/>
        </w:rPr>
        <w:t xml:space="preserve"> Esto permitió a la compañía acceder y</w:t>
      </w:r>
      <w:r w:rsidR="00D57135">
        <w:rPr>
          <w:sz w:val="20"/>
          <w:szCs w:val="20"/>
          <w:lang w:val="es-CL"/>
        </w:rPr>
        <w:t xml:space="preserve"> </w:t>
      </w:r>
      <w:r w:rsidR="007E7C0A">
        <w:rPr>
          <w:sz w:val="20"/>
          <w:szCs w:val="20"/>
          <w:lang w:val="es-CL"/>
        </w:rPr>
        <w:t xml:space="preserve">adjudicar </w:t>
      </w:r>
      <w:r w:rsidR="00D57135">
        <w:rPr>
          <w:sz w:val="20"/>
          <w:szCs w:val="20"/>
          <w:lang w:val="es-CL"/>
        </w:rPr>
        <w:t>nuevos contratos</w:t>
      </w:r>
      <w:r w:rsidR="007E7C0A">
        <w:rPr>
          <w:sz w:val="20"/>
          <w:szCs w:val="20"/>
          <w:lang w:val="es-CL"/>
        </w:rPr>
        <w:t xml:space="preserve"> de suministro y la renovación</w:t>
      </w:r>
      <w:r w:rsidR="00793F7C">
        <w:rPr>
          <w:sz w:val="20"/>
          <w:szCs w:val="20"/>
          <w:lang w:val="es-CL"/>
        </w:rPr>
        <w:t xml:space="preserve"> de</w:t>
      </w:r>
      <w:r w:rsidR="005A2046">
        <w:rPr>
          <w:sz w:val="20"/>
          <w:szCs w:val="20"/>
          <w:lang w:val="es-CL"/>
        </w:rPr>
        <w:t xml:space="preserve"> contratos actuales en ese entonces de</w:t>
      </w:r>
      <w:r w:rsidR="00793F7C">
        <w:rPr>
          <w:sz w:val="20"/>
          <w:szCs w:val="20"/>
          <w:lang w:val="es-CL"/>
        </w:rPr>
        <w:t xml:space="preserve"> manera consecutiva</w:t>
      </w:r>
      <w:r w:rsidR="007E7C0A">
        <w:rPr>
          <w:sz w:val="20"/>
          <w:szCs w:val="20"/>
          <w:lang w:val="es-CL"/>
        </w:rPr>
        <w:t>.</w:t>
      </w:r>
      <w:r w:rsidR="005A2046">
        <w:rPr>
          <w:sz w:val="20"/>
          <w:szCs w:val="20"/>
          <w:lang w:val="es-CL"/>
        </w:rPr>
        <w:t xml:space="preserve"> </w:t>
      </w:r>
      <w:r w:rsidR="00A63A70" w:rsidRPr="005A2046">
        <w:rPr>
          <w:sz w:val="20"/>
          <w:szCs w:val="20"/>
          <w:lang w:val="es-CL"/>
        </w:rPr>
        <w:t xml:space="preserve">A la fecha el nivel de servicio </w:t>
      </w:r>
      <w:r w:rsidR="007E7C0A" w:rsidRPr="005A2046">
        <w:rPr>
          <w:sz w:val="20"/>
          <w:szCs w:val="20"/>
          <w:lang w:val="es-CL"/>
        </w:rPr>
        <w:t>de</w:t>
      </w:r>
      <w:r w:rsidR="00A63A70" w:rsidRPr="005A2046">
        <w:rPr>
          <w:sz w:val="20"/>
          <w:szCs w:val="20"/>
          <w:lang w:val="es-CL"/>
        </w:rPr>
        <w:t xml:space="preserve"> </w:t>
      </w:r>
      <w:proofErr w:type="spellStart"/>
      <w:r w:rsidR="00A63A70" w:rsidRPr="005A2046">
        <w:rPr>
          <w:sz w:val="20"/>
          <w:szCs w:val="20"/>
          <w:lang w:val="es-CL"/>
        </w:rPr>
        <w:t>Ducasse</w:t>
      </w:r>
      <w:proofErr w:type="spellEnd"/>
      <w:r w:rsidR="00A63A70" w:rsidRPr="005A2046">
        <w:rPr>
          <w:sz w:val="20"/>
          <w:szCs w:val="20"/>
          <w:lang w:val="es-CL"/>
        </w:rPr>
        <w:t xml:space="preserve"> </w:t>
      </w:r>
      <w:r w:rsidR="007E7C0A" w:rsidRPr="005A2046">
        <w:rPr>
          <w:sz w:val="20"/>
          <w:szCs w:val="20"/>
          <w:lang w:val="es-CL"/>
        </w:rPr>
        <w:t>se sitúa en torno al 90</w:t>
      </w:r>
      <w:r w:rsidR="00A63A70" w:rsidRPr="005A2046">
        <w:rPr>
          <w:sz w:val="20"/>
          <w:szCs w:val="20"/>
          <w:lang w:val="es-CL"/>
        </w:rPr>
        <w:t>%.</w:t>
      </w:r>
      <w:r w:rsidR="007E7C0A" w:rsidRPr="005A2046">
        <w:rPr>
          <w:sz w:val="20"/>
          <w:szCs w:val="20"/>
          <w:lang w:val="es-CL"/>
        </w:rPr>
        <w:t xml:space="preserve"> Además</w:t>
      </w:r>
      <w:r w:rsidR="002E7392" w:rsidRPr="005A2046">
        <w:rPr>
          <w:sz w:val="20"/>
          <w:szCs w:val="20"/>
          <w:lang w:val="es-CL"/>
        </w:rPr>
        <w:t xml:space="preserve"> de lo anterior, se logr</w:t>
      </w:r>
      <w:r w:rsidR="005A2046">
        <w:rPr>
          <w:sz w:val="20"/>
          <w:szCs w:val="20"/>
          <w:lang w:val="es-CL"/>
        </w:rPr>
        <w:t>ó</w:t>
      </w:r>
      <w:r w:rsidR="002E7392" w:rsidRPr="005A2046">
        <w:rPr>
          <w:sz w:val="20"/>
          <w:szCs w:val="20"/>
          <w:lang w:val="es-CL"/>
        </w:rPr>
        <w:t xml:space="preserve"> el objetivo</w:t>
      </w:r>
      <w:r w:rsidR="00075CD5">
        <w:rPr>
          <w:sz w:val="20"/>
          <w:szCs w:val="20"/>
          <w:lang w:val="es-CL"/>
        </w:rPr>
        <w:t xml:space="preserve"> de</w:t>
      </w:r>
      <w:r w:rsidR="007E7C0A" w:rsidRPr="005A2046">
        <w:rPr>
          <w:sz w:val="20"/>
          <w:szCs w:val="20"/>
          <w:lang w:val="es-CL"/>
        </w:rPr>
        <w:t xml:space="preserve"> aumentar el share de ventas bajo contrato en relación a las ventas spot.</w:t>
      </w:r>
    </w:p>
    <w:p w:rsidR="00895A59" w:rsidRDefault="00895A59" w:rsidP="009A05EB">
      <w:pPr>
        <w:rPr>
          <w:b/>
          <w:bCs/>
          <w:sz w:val="20"/>
          <w:szCs w:val="20"/>
          <w:lang w:val="es-CL"/>
        </w:rPr>
      </w:pPr>
    </w:p>
    <w:p w:rsidR="009A05EB" w:rsidRPr="00BE6A2F" w:rsidRDefault="00EC6806" w:rsidP="009A05EB">
      <w:pPr>
        <w:rPr>
          <w:b/>
          <w:bCs/>
          <w:sz w:val="20"/>
          <w:szCs w:val="20"/>
          <w:lang w:val="es-CL"/>
        </w:rPr>
      </w:pPr>
      <w:r w:rsidRPr="00BE6A2F">
        <w:rPr>
          <w:b/>
          <w:bCs/>
          <w:sz w:val="20"/>
          <w:szCs w:val="20"/>
          <w:lang w:val="es-CL"/>
        </w:rPr>
        <w:t>Ingeniero</w:t>
      </w:r>
      <w:r w:rsidR="002B0491" w:rsidRPr="00BE6A2F">
        <w:rPr>
          <w:b/>
          <w:bCs/>
          <w:sz w:val="20"/>
          <w:szCs w:val="20"/>
          <w:lang w:val="es-CL"/>
        </w:rPr>
        <w:t xml:space="preserve"> de Gestión</w:t>
      </w:r>
      <w:r w:rsidR="00AC709D" w:rsidRPr="00BE6A2F">
        <w:rPr>
          <w:b/>
          <w:bCs/>
          <w:sz w:val="20"/>
          <w:szCs w:val="20"/>
          <w:lang w:val="es-CL"/>
        </w:rPr>
        <w:t xml:space="preserve"> de</w:t>
      </w:r>
      <w:r w:rsidR="002B0491" w:rsidRPr="00BE6A2F">
        <w:rPr>
          <w:b/>
          <w:bCs/>
          <w:sz w:val="20"/>
          <w:szCs w:val="20"/>
          <w:lang w:val="es-CL"/>
        </w:rPr>
        <w:t xml:space="preserve"> Convenios</w:t>
      </w:r>
      <w:r w:rsidR="009A05EB" w:rsidRPr="00BE6A2F">
        <w:rPr>
          <w:b/>
          <w:bCs/>
          <w:sz w:val="20"/>
          <w:szCs w:val="20"/>
          <w:lang w:val="es-CL"/>
        </w:rPr>
        <w:t xml:space="preserve">, </w:t>
      </w:r>
      <w:r w:rsidR="000D4769" w:rsidRPr="00BE6A2F">
        <w:rPr>
          <w:b/>
          <w:bCs/>
          <w:sz w:val="20"/>
          <w:szCs w:val="20"/>
          <w:lang w:val="es-CL"/>
        </w:rPr>
        <w:t>Mayo</w:t>
      </w:r>
      <w:r w:rsidR="009A05EB" w:rsidRPr="00BE6A2F">
        <w:rPr>
          <w:b/>
          <w:bCs/>
          <w:sz w:val="20"/>
          <w:szCs w:val="20"/>
          <w:lang w:val="es-CL"/>
        </w:rPr>
        <w:t xml:space="preserve"> 200</w:t>
      </w:r>
      <w:r w:rsidR="00C17A0B" w:rsidRPr="00BE6A2F">
        <w:rPr>
          <w:b/>
          <w:bCs/>
          <w:sz w:val="20"/>
          <w:szCs w:val="20"/>
          <w:lang w:val="es-CL"/>
        </w:rPr>
        <w:t>7</w:t>
      </w:r>
      <w:r w:rsidR="009A05EB" w:rsidRPr="00BE6A2F">
        <w:rPr>
          <w:b/>
          <w:bCs/>
          <w:sz w:val="20"/>
          <w:szCs w:val="20"/>
          <w:lang w:val="es-CL"/>
        </w:rPr>
        <w:t xml:space="preserve">- </w:t>
      </w:r>
      <w:r w:rsidRPr="00BE6A2F">
        <w:rPr>
          <w:b/>
          <w:bCs/>
          <w:sz w:val="20"/>
          <w:szCs w:val="20"/>
          <w:lang w:val="es-CL"/>
        </w:rPr>
        <w:t>Marzo 2008</w:t>
      </w:r>
    </w:p>
    <w:p w:rsidR="00AF1496" w:rsidRPr="00BE6A2F" w:rsidRDefault="00AF1496" w:rsidP="009A05EB">
      <w:pPr>
        <w:rPr>
          <w:b/>
          <w:bCs/>
          <w:sz w:val="20"/>
          <w:szCs w:val="20"/>
          <w:lang w:val="es-CL"/>
        </w:rPr>
      </w:pPr>
    </w:p>
    <w:p w:rsidR="008D14D6" w:rsidRPr="001F78C6" w:rsidRDefault="008D14D6" w:rsidP="008D14D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Levantamientos e </w:t>
      </w:r>
      <w:r w:rsidR="003203A6">
        <w:rPr>
          <w:sz w:val="20"/>
          <w:szCs w:val="20"/>
          <w:lang w:val="es-CL"/>
        </w:rPr>
        <w:t>i</w:t>
      </w:r>
      <w:r w:rsidRPr="00BE6A2F">
        <w:rPr>
          <w:sz w:val="20"/>
          <w:szCs w:val="20"/>
          <w:lang w:val="es-CL"/>
        </w:rPr>
        <w:t xml:space="preserve">mplementación de </w:t>
      </w:r>
      <w:r w:rsidR="00347B4F">
        <w:rPr>
          <w:sz w:val="20"/>
          <w:szCs w:val="20"/>
          <w:lang w:val="es-CL"/>
        </w:rPr>
        <w:t>p</w:t>
      </w:r>
      <w:r w:rsidRPr="00BE6A2F">
        <w:rPr>
          <w:sz w:val="20"/>
          <w:szCs w:val="20"/>
          <w:lang w:val="es-CL"/>
        </w:rPr>
        <w:t xml:space="preserve">rocedimientos </w:t>
      </w:r>
      <w:r w:rsidR="00347B4F">
        <w:rPr>
          <w:sz w:val="20"/>
          <w:szCs w:val="20"/>
          <w:lang w:val="es-CL"/>
        </w:rPr>
        <w:t>c</w:t>
      </w:r>
      <w:r w:rsidRPr="00BE6A2F">
        <w:rPr>
          <w:sz w:val="20"/>
          <w:szCs w:val="20"/>
          <w:lang w:val="es-CL"/>
        </w:rPr>
        <w:t xml:space="preserve">omerciales para la administración y </w:t>
      </w:r>
      <w:r w:rsidR="00436A4B">
        <w:rPr>
          <w:sz w:val="20"/>
          <w:szCs w:val="20"/>
          <w:lang w:val="es-CL"/>
        </w:rPr>
        <w:t>g</w:t>
      </w:r>
      <w:r w:rsidRPr="00BE6A2F">
        <w:rPr>
          <w:sz w:val="20"/>
          <w:szCs w:val="20"/>
          <w:lang w:val="es-CL"/>
        </w:rPr>
        <w:t xml:space="preserve">estión de las </w:t>
      </w:r>
      <w:r w:rsidR="00436A4B">
        <w:rPr>
          <w:sz w:val="20"/>
          <w:szCs w:val="20"/>
          <w:lang w:val="es-CL"/>
        </w:rPr>
        <w:t>p</w:t>
      </w:r>
      <w:r w:rsidRPr="001F78C6">
        <w:rPr>
          <w:sz w:val="20"/>
          <w:szCs w:val="20"/>
          <w:lang w:val="es-CL"/>
        </w:rPr>
        <w:t>rincipales</w:t>
      </w:r>
      <w:r w:rsidR="00022A55" w:rsidRPr="001F78C6">
        <w:rPr>
          <w:sz w:val="20"/>
          <w:szCs w:val="20"/>
          <w:lang w:val="es-CL"/>
        </w:rPr>
        <w:t xml:space="preserve"> </w:t>
      </w:r>
      <w:r w:rsidR="00436A4B">
        <w:rPr>
          <w:sz w:val="20"/>
          <w:szCs w:val="20"/>
          <w:lang w:val="es-CL"/>
        </w:rPr>
        <w:t>c</w:t>
      </w:r>
      <w:r w:rsidR="00022A55" w:rsidRPr="001F78C6">
        <w:rPr>
          <w:sz w:val="20"/>
          <w:szCs w:val="20"/>
          <w:lang w:val="es-CL"/>
        </w:rPr>
        <w:t xml:space="preserve">uentas </w:t>
      </w:r>
      <w:r w:rsidR="00436A4B">
        <w:rPr>
          <w:sz w:val="20"/>
          <w:szCs w:val="20"/>
          <w:lang w:val="es-CL"/>
        </w:rPr>
        <w:t>con</w:t>
      </w:r>
      <w:r w:rsidR="00022A55" w:rsidRPr="001F78C6">
        <w:rPr>
          <w:sz w:val="20"/>
          <w:szCs w:val="20"/>
          <w:lang w:val="es-CL"/>
        </w:rPr>
        <w:t xml:space="preserve"> contratos</w:t>
      </w:r>
      <w:r w:rsidRPr="001F78C6">
        <w:rPr>
          <w:sz w:val="20"/>
          <w:szCs w:val="20"/>
          <w:lang w:val="es-CL"/>
        </w:rPr>
        <w:t xml:space="preserve"> tales como: Codelco, Empresas CMPC, Empresas Arauco, Anglo American</w:t>
      </w:r>
      <w:r w:rsidR="001F78C6">
        <w:rPr>
          <w:sz w:val="20"/>
          <w:szCs w:val="20"/>
          <w:lang w:val="es-CL"/>
        </w:rPr>
        <w:t xml:space="preserve"> y otra</w:t>
      </w:r>
      <w:r w:rsidR="001F78C6" w:rsidRPr="001F78C6">
        <w:rPr>
          <w:sz w:val="20"/>
          <w:szCs w:val="20"/>
          <w:lang w:val="es-CL"/>
        </w:rPr>
        <w:t>s</w:t>
      </w:r>
      <w:r w:rsidR="001F78C6">
        <w:rPr>
          <w:sz w:val="20"/>
          <w:szCs w:val="20"/>
          <w:lang w:val="es-CL"/>
        </w:rPr>
        <w:t>.</w:t>
      </w:r>
    </w:p>
    <w:p w:rsidR="00A04480" w:rsidRDefault="008D14D6" w:rsidP="00991F5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Optimi</w:t>
      </w:r>
      <w:r w:rsidR="00777506">
        <w:rPr>
          <w:sz w:val="20"/>
          <w:szCs w:val="20"/>
          <w:lang w:val="es-CL"/>
        </w:rPr>
        <w:t>zación en el uso de sistema ERP, esto implic</w:t>
      </w:r>
      <w:r w:rsidR="00436A4B">
        <w:rPr>
          <w:sz w:val="20"/>
          <w:szCs w:val="20"/>
          <w:lang w:val="es-CL"/>
        </w:rPr>
        <w:t>ó</w:t>
      </w:r>
      <w:r w:rsidR="00777506">
        <w:rPr>
          <w:sz w:val="20"/>
          <w:szCs w:val="20"/>
          <w:lang w:val="es-CL"/>
        </w:rPr>
        <w:t xml:space="preserve"> una mayor sistematización</w:t>
      </w:r>
      <w:r w:rsidR="00436A4B">
        <w:rPr>
          <w:sz w:val="20"/>
          <w:szCs w:val="20"/>
          <w:lang w:val="es-CL"/>
        </w:rPr>
        <w:t xml:space="preserve"> de la información</w:t>
      </w:r>
      <w:r w:rsidR="00777506">
        <w:rPr>
          <w:sz w:val="20"/>
          <w:szCs w:val="20"/>
          <w:lang w:val="es-CL"/>
        </w:rPr>
        <w:t xml:space="preserve"> y tener una </w:t>
      </w:r>
      <w:r w:rsidR="00436A4B">
        <w:rPr>
          <w:sz w:val="20"/>
          <w:szCs w:val="20"/>
          <w:lang w:val="es-CL"/>
        </w:rPr>
        <w:t xml:space="preserve">completa </w:t>
      </w:r>
      <w:r w:rsidR="00777506">
        <w:rPr>
          <w:sz w:val="20"/>
          <w:szCs w:val="20"/>
          <w:lang w:val="es-CL"/>
        </w:rPr>
        <w:t xml:space="preserve">trazabilidad de las </w:t>
      </w:r>
      <w:r w:rsidR="00436A4B">
        <w:rPr>
          <w:sz w:val="20"/>
          <w:szCs w:val="20"/>
          <w:lang w:val="es-CL"/>
        </w:rPr>
        <w:t>órdenes</w:t>
      </w:r>
      <w:r w:rsidR="00777506">
        <w:rPr>
          <w:sz w:val="20"/>
          <w:szCs w:val="20"/>
          <w:lang w:val="es-CL"/>
        </w:rPr>
        <w:t xml:space="preserve"> de compra de nuestros principales clientes.</w:t>
      </w:r>
    </w:p>
    <w:p w:rsidR="00F61B1C" w:rsidRDefault="00F61B1C" w:rsidP="00F61B1C">
      <w:pPr>
        <w:jc w:val="both"/>
        <w:rPr>
          <w:sz w:val="20"/>
          <w:szCs w:val="20"/>
          <w:lang w:val="es-CL"/>
        </w:rPr>
      </w:pPr>
    </w:p>
    <w:p w:rsidR="00F61B1C" w:rsidRPr="00436A4B" w:rsidRDefault="00F61B1C" w:rsidP="00F61B1C">
      <w:pPr>
        <w:jc w:val="both"/>
        <w:rPr>
          <w:sz w:val="20"/>
          <w:szCs w:val="20"/>
          <w:lang w:val="es-CL"/>
        </w:rPr>
      </w:pPr>
    </w:p>
    <w:p w:rsidR="00E46534" w:rsidRPr="00A8005C" w:rsidRDefault="00E46534" w:rsidP="00991F56">
      <w:pPr>
        <w:rPr>
          <w:b/>
          <w:bCs/>
          <w:sz w:val="26"/>
          <w:szCs w:val="26"/>
          <w:lang w:val="es-CL"/>
        </w:rPr>
      </w:pPr>
      <w:r w:rsidRPr="00A8005C">
        <w:rPr>
          <w:b/>
          <w:bCs/>
          <w:sz w:val="26"/>
          <w:szCs w:val="26"/>
          <w:lang w:val="es-CL"/>
        </w:rPr>
        <w:lastRenderedPageBreak/>
        <w:t>Universidad de Ciencias de la Informática (UCINF)</w:t>
      </w:r>
      <w:r w:rsidR="00A8005C">
        <w:rPr>
          <w:b/>
          <w:bCs/>
          <w:sz w:val="26"/>
          <w:szCs w:val="26"/>
          <w:lang w:val="es-CL"/>
        </w:rPr>
        <w:t xml:space="preserve"> </w:t>
      </w:r>
      <w:r w:rsidR="00A8005C" w:rsidRPr="009F048E">
        <w:rPr>
          <w:bCs/>
          <w:lang w:val="es-CL"/>
        </w:rPr>
        <w:t>(www.ucinf.cl)</w:t>
      </w:r>
    </w:p>
    <w:p w:rsidR="00F361A6" w:rsidRDefault="00F361A6" w:rsidP="00991F56">
      <w:pPr>
        <w:rPr>
          <w:b/>
          <w:bCs/>
          <w:sz w:val="20"/>
          <w:szCs w:val="20"/>
          <w:lang w:val="es-CL"/>
        </w:rPr>
      </w:pPr>
    </w:p>
    <w:p w:rsidR="00F361A6" w:rsidRPr="00F361A6" w:rsidRDefault="00F361A6" w:rsidP="00F361A6">
      <w:pPr>
        <w:jc w:val="both"/>
        <w:rPr>
          <w:bCs/>
          <w:sz w:val="20"/>
          <w:szCs w:val="20"/>
          <w:lang w:val="es-CL"/>
        </w:rPr>
      </w:pPr>
      <w:r w:rsidRPr="00F361A6">
        <w:rPr>
          <w:bCs/>
          <w:sz w:val="20"/>
          <w:szCs w:val="20"/>
          <w:lang w:val="es-CL"/>
        </w:rPr>
        <w:t xml:space="preserve">Institución dedicada a la formación de profesionales en diversas áreas </w:t>
      </w:r>
      <w:r w:rsidR="0083795B">
        <w:rPr>
          <w:bCs/>
          <w:sz w:val="20"/>
          <w:szCs w:val="20"/>
          <w:lang w:val="es-CL"/>
        </w:rPr>
        <w:t>del conocimiento</w:t>
      </w:r>
      <w:r w:rsidRPr="00F361A6">
        <w:rPr>
          <w:bCs/>
          <w:sz w:val="20"/>
          <w:szCs w:val="20"/>
          <w:lang w:val="es-CL"/>
        </w:rPr>
        <w:t>: Administración y Negocios, Ciencias de la Ingeniería, Pedagogía y otras.</w:t>
      </w:r>
    </w:p>
    <w:p w:rsidR="00E46534" w:rsidRDefault="00E46534" w:rsidP="00991F56">
      <w:pPr>
        <w:rPr>
          <w:b/>
          <w:bCs/>
          <w:sz w:val="20"/>
          <w:szCs w:val="20"/>
          <w:lang w:val="es-CL"/>
        </w:rPr>
      </w:pPr>
    </w:p>
    <w:p w:rsidR="00414A87" w:rsidRPr="00BE6A2F" w:rsidRDefault="00E46534" w:rsidP="007678A5">
      <w:pPr>
        <w:rPr>
          <w:b/>
          <w:bCs/>
          <w:sz w:val="20"/>
          <w:szCs w:val="20"/>
          <w:lang w:val="es-CL"/>
        </w:rPr>
      </w:pPr>
      <w:r>
        <w:rPr>
          <w:b/>
          <w:bCs/>
          <w:sz w:val="20"/>
          <w:szCs w:val="20"/>
          <w:lang w:val="es-CL"/>
        </w:rPr>
        <w:t>Docente</w:t>
      </w:r>
      <w:r w:rsidR="007678A5" w:rsidRPr="00BE6A2F">
        <w:rPr>
          <w:b/>
          <w:bCs/>
          <w:sz w:val="20"/>
          <w:szCs w:val="20"/>
          <w:lang w:val="es-CL"/>
        </w:rPr>
        <w:t xml:space="preserve">, </w:t>
      </w:r>
      <w:r w:rsidR="00B7532B" w:rsidRPr="00BE6A2F">
        <w:rPr>
          <w:b/>
          <w:bCs/>
          <w:sz w:val="20"/>
          <w:szCs w:val="20"/>
          <w:lang w:val="es-CL"/>
        </w:rPr>
        <w:t xml:space="preserve">Marzo </w:t>
      </w:r>
      <w:r w:rsidR="007678A5" w:rsidRPr="00BE6A2F">
        <w:rPr>
          <w:b/>
          <w:bCs/>
          <w:sz w:val="20"/>
          <w:szCs w:val="20"/>
          <w:lang w:val="es-CL"/>
        </w:rPr>
        <w:t>2006</w:t>
      </w:r>
      <w:r w:rsidR="00414A87" w:rsidRPr="00BE6A2F">
        <w:rPr>
          <w:b/>
          <w:bCs/>
          <w:sz w:val="20"/>
          <w:szCs w:val="20"/>
          <w:lang w:val="es-CL"/>
        </w:rPr>
        <w:t xml:space="preserve"> </w:t>
      </w:r>
      <w:r w:rsidR="007C44F1" w:rsidRPr="00BE6A2F">
        <w:rPr>
          <w:b/>
          <w:bCs/>
          <w:sz w:val="20"/>
          <w:szCs w:val="20"/>
          <w:lang w:val="es-CL"/>
        </w:rPr>
        <w:t>–</w:t>
      </w:r>
      <w:r w:rsidR="007678A5" w:rsidRPr="00BE6A2F">
        <w:rPr>
          <w:b/>
          <w:bCs/>
          <w:sz w:val="20"/>
          <w:szCs w:val="20"/>
          <w:lang w:val="es-CL"/>
        </w:rPr>
        <w:t xml:space="preserve"> </w:t>
      </w:r>
      <w:r w:rsidR="00C17A0B" w:rsidRPr="00BE6A2F">
        <w:rPr>
          <w:b/>
          <w:bCs/>
          <w:sz w:val="20"/>
          <w:szCs w:val="20"/>
          <w:lang w:val="es-CL"/>
        </w:rPr>
        <w:t>Diciembre 2009</w:t>
      </w:r>
    </w:p>
    <w:p w:rsidR="00414A87" w:rsidRPr="00BE6A2F" w:rsidRDefault="00414A87" w:rsidP="007678A5">
      <w:pPr>
        <w:rPr>
          <w:b/>
          <w:bCs/>
          <w:sz w:val="20"/>
          <w:szCs w:val="20"/>
          <w:lang w:val="es-CL"/>
        </w:rPr>
      </w:pPr>
    </w:p>
    <w:p w:rsidR="0083795B" w:rsidRPr="00347B4F" w:rsidRDefault="00B10BEC" w:rsidP="00347B4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CL"/>
        </w:rPr>
      </w:pPr>
      <w:r w:rsidRPr="00347B4F">
        <w:rPr>
          <w:sz w:val="20"/>
          <w:szCs w:val="20"/>
          <w:lang w:val="es-CL"/>
        </w:rPr>
        <w:t xml:space="preserve">Profesor en las siguientes </w:t>
      </w:r>
      <w:r w:rsidR="00F61B1C">
        <w:rPr>
          <w:sz w:val="20"/>
          <w:szCs w:val="20"/>
          <w:lang w:val="es-CL"/>
        </w:rPr>
        <w:t>c</w:t>
      </w:r>
      <w:r w:rsidRPr="00347B4F">
        <w:rPr>
          <w:sz w:val="20"/>
          <w:szCs w:val="20"/>
          <w:lang w:val="es-CL"/>
        </w:rPr>
        <w:t>átedras:</w:t>
      </w:r>
      <w:r w:rsidR="00347B4F" w:rsidRPr="00347B4F">
        <w:rPr>
          <w:sz w:val="20"/>
          <w:szCs w:val="20"/>
          <w:lang w:val="es-CL"/>
        </w:rPr>
        <w:t xml:space="preserve"> </w:t>
      </w:r>
      <w:r w:rsidR="00FE7CA2" w:rsidRPr="00347B4F">
        <w:rPr>
          <w:bCs/>
          <w:sz w:val="20"/>
          <w:szCs w:val="20"/>
          <w:lang w:val="es-CL"/>
        </w:rPr>
        <w:t>Marketing</w:t>
      </w:r>
      <w:r w:rsidR="00347B4F" w:rsidRPr="00347B4F">
        <w:rPr>
          <w:sz w:val="20"/>
          <w:szCs w:val="20"/>
          <w:lang w:val="es-CL"/>
        </w:rPr>
        <w:t xml:space="preserve">, </w:t>
      </w:r>
      <w:r w:rsidR="0083795B" w:rsidRPr="00347B4F">
        <w:rPr>
          <w:bCs/>
          <w:sz w:val="20"/>
          <w:szCs w:val="20"/>
          <w:lang w:val="es-CL"/>
        </w:rPr>
        <w:t>Administración</w:t>
      </w:r>
      <w:r w:rsidR="00347B4F" w:rsidRPr="00347B4F">
        <w:rPr>
          <w:sz w:val="20"/>
          <w:szCs w:val="20"/>
          <w:lang w:val="es-CL"/>
        </w:rPr>
        <w:t xml:space="preserve"> y </w:t>
      </w:r>
      <w:r w:rsidR="0083795B" w:rsidRPr="00347B4F">
        <w:rPr>
          <w:bCs/>
          <w:sz w:val="20"/>
          <w:szCs w:val="20"/>
          <w:lang w:val="es-CL"/>
        </w:rPr>
        <w:t>Preparación y Evaluación de Proyectos</w:t>
      </w:r>
    </w:p>
    <w:p w:rsidR="001D2C36" w:rsidRPr="00BE6A2F" w:rsidRDefault="001D2C36" w:rsidP="0043019B">
      <w:pPr>
        <w:ind w:left="1440"/>
        <w:jc w:val="both"/>
        <w:rPr>
          <w:sz w:val="20"/>
          <w:szCs w:val="20"/>
          <w:lang w:val="es-CL"/>
        </w:rPr>
      </w:pPr>
    </w:p>
    <w:p w:rsidR="00F361A6" w:rsidRPr="00A8005C" w:rsidRDefault="00F361A6" w:rsidP="00F361A6">
      <w:pPr>
        <w:rPr>
          <w:b/>
          <w:bCs/>
          <w:sz w:val="26"/>
          <w:szCs w:val="26"/>
          <w:lang w:val="es-CL"/>
        </w:rPr>
      </w:pPr>
      <w:r w:rsidRPr="00A8005C">
        <w:rPr>
          <w:b/>
          <w:bCs/>
          <w:sz w:val="26"/>
          <w:szCs w:val="26"/>
          <w:lang w:val="es-CL"/>
        </w:rPr>
        <w:t>ENTEL S.A.</w:t>
      </w:r>
      <w:r w:rsidR="00A8005C">
        <w:rPr>
          <w:b/>
          <w:bCs/>
          <w:sz w:val="26"/>
          <w:szCs w:val="26"/>
          <w:lang w:val="es-CL"/>
        </w:rPr>
        <w:t xml:space="preserve"> </w:t>
      </w:r>
      <w:r w:rsidR="00A8005C" w:rsidRPr="009F048E">
        <w:rPr>
          <w:bCs/>
          <w:lang w:val="es-CL"/>
        </w:rPr>
        <w:t>(www.entel.cl)</w:t>
      </w:r>
    </w:p>
    <w:p w:rsidR="00F361A6" w:rsidRDefault="00F361A6" w:rsidP="00F361A6">
      <w:pPr>
        <w:rPr>
          <w:b/>
          <w:bCs/>
          <w:sz w:val="20"/>
          <w:szCs w:val="20"/>
          <w:lang w:val="es-CL"/>
        </w:rPr>
      </w:pPr>
    </w:p>
    <w:p w:rsidR="00F361A6" w:rsidRDefault="00EF74DE" w:rsidP="007678A5">
      <w:pPr>
        <w:rPr>
          <w:bCs/>
          <w:sz w:val="20"/>
          <w:szCs w:val="20"/>
          <w:lang w:val="es-CL"/>
        </w:rPr>
      </w:pPr>
      <w:r w:rsidRPr="0083795B">
        <w:rPr>
          <w:bCs/>
          <w:sz w:val="20"/>
          <w:szCs w:val="20"/>
          <w:lang w:val="es-CL"/>
        </w:rPr>
        <w:t>Principal</w:t>
      </w:r>
      <w:r w:rsidR="0083795B" w:rsidRPr="0083795B">
        <w:rPr>
          <w:bCs/>
          <w:sz w:val="20"/>
          <w:szCs w:val="20"/>
          <w:lang w:val="es-CL"/>
        </w:rPr>
        <w:t xml:space="preserve"> empresa chilena de soluciones de telefonía móvil, conectividad y </w:t>
      </w:r>
      <w:proofErr w:type="spellStart"/>
      <w:r w:rsidR="0083795B" w:rsidRPr="0083795B">
        <w:rPr>
          <w:bCs/>
          <w:sz w:val="20"/>
          <w:szCs w:val="20"/>
          <w:lang w:val="es-CL"/>
        </w:rPr>
        <w:t>outsourcing</w:t>
      </w:r>
      <w:proofErr w:type="spellEnd"/>
      <w:r w:rsidR="0083795B" w:rsidRPr="0083795B">
        <w:rPr>
          <w:bCs/>
          <w:sz w:val="20"/>
          <w:szCs w:val="20"/>
          <w:lang w:val="es-CL"/>
        </w:rPr>
        <w:t xml:space="preserve"> de servicios TI, proporcionando avanzadas soluciones tecnológicas tanto como para los holdings</w:t>
      </w:r>
      <w:r w:rsidR="0083795B">
        <w:rPr>
          <w:bCs/>
          <w:sz w:val="20"/>
          <w:szCs w:val="20"/>
          <w:lang w:val="es-CL"/>
        </w:rPr>
        <w:t xml:space="preserve"> o empresas de menor tamaño.</w:t>
      </w:r>
    </w:p>
    <w:p w:rsidR="0083795B" w:rsidRDefault="0083795B" w:rsidP="007678A5">
      <w:pPr>
        <w:rPr>
          <w:b/>
          <w:bCs/>
          <w:sz w:val="20"/>
          <w:szCs w:val="20"/>
          <w:lang w:val="es-CL"/>
        </w:rPr>
      </w:pPr>
    </w:p>
    <w:p w:rsidR="001973D6" w:rsidRPr="002C4C52" w:rsidRDefault="00F361A6" w:rsidP="00AF1496">
      <w:pPr>
        <w:rPr>
          <w:b/>
          <w:bCs/>
          <w:sz w:val="20"/>
          <w:szCs w:val="20"/>
          <w:lang w:val="en-US"/>
        </w:rPr>
      </w:pPr>
      <w:r w:rsidRPr="002C4C52">
        <w:rPr>
          <w:b/>
          <w:bCs/>
          <w:sz w:val="20"/>
          <w:szCs w:val="20"/>
          <w:lang w:val="en-US"/>
        </w:rPr>
        <w:t>Product Manager</w:t>
      </w:r>
      <w:r w:rsidR="00075CD5" w:rsidRPr="002C4C5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9F048E" w:rsidRPr="002C4C52">
        <w:rPr>
          <w:b/>
          <w:bCs/>
          <w:sz w:val="20"/>
          <w:szCs w:val="20"/>
          <w:lang w:val="en-US"/>
        </w:rPr>
        <w:t>EntelCard</w:t>
      </w:r>
      <w:proofErr w:type="spellEnd"/>
      <w:r w:rsidR="00761CEE" w:rsidRPr="002C4C52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="004A1A90" w:rsidRPr="002C4C52">
        <w:rPr>
          <w:b/>
          <w:bCs/>
          <w:sz w:val="20"/>
          <w:szCs w:val="20"/>
          <w:lang w:val="en-US"/>
        </w:rPr>
        <w:t>Agosto</w:t>
      </w:r>
      <w:proofErr w:type="spellEnd"/>
      <w:r w:rsidR="00066455" w:rsidRPr="002C4C52">
        <w:rPr>
          <w:b/>
          <w:bCs/>
          <w:sz w:val="20"/>
          <w:szCs w:val="20"/>
          <w:lang w:val="en-US"/>
        </w:rPr>
        <w:t xml:space="preserve"> </w:t>
      </w:r>
      <w:r w:rsidR="00903A0F" w:rsidRPr="002C4C52">
        <w:rPr>
          <w:b/>
          <w:bCs/>
          <w:sz w:val="20"/>
          <w:szCs w:val="20"/>
          <w:lang w:val="en-US"/>
        </w:rPr>
        <w:t>200</w:t>
      </w:r>
      <w:r w:rsidR="00066455" w:rsidRPr="002C4C52">
        <w:rPr>
          <w:b/>
          <w:bCs/>
          <w:sz w:val="20"/>
          <w:szCs w:val="20"/>
          <w:lang w:val="en-US"/>
        </w:rPr>
        <w:t>4</w:t>
      </w:r>
      <w:r w:rsidR="00EB298A" w:rsidRPr="002C4C52">
        <w:rPr>
          <w:b/>
          <w:bCs/>
          <w:sz w:val="20"/>
          <w:szCs w:val="20"/>
          <w:lang w:val="en-US"/>
        </w:rPr>
        <w:t xml:space="preserve"> </w:t>
      </w:r>
      <w:r w:rsidR="00903A0F" w:rsidRPr="002C4C52">
        <w:rPr>
          <w:b/>
          <w:bCs/>
          <w:sz w:val="20"/>
          <w:szCs w:val="20"/>
          <w:lang w:val="en-US"/>
        </w:rPr>
        <w:t xml:space="preserve">- </w:t>
      </w:r>
      <w:proofErr w:type="spellStart"/>
      <w:r w:rsidR="004A1A90" w:rsidRPr="002C4C52">
        <w:rPr>
          <w:b/>
          <w:bCs/>
          <w:sz w:val="20"/>
          <w:szCs w:val="20"/>
          <w:lang w:val="en-US"/>
        </w:rPr>
        <w:t>Agosto</w:t>
      </w:r>
      <w:proofErr w:type="spellEnd"/>
      <w:r w:rsidR="00066455" w:rsidRPr="002C4C52">
        <w:rPr>
          <w:b/>
          <w:bCs/>
          <w:sz w:val="20"/>
          <w:szCs w:val="20"/>
          <w:lang w:val="en-US"/>
        </w:rPr>
        <w:t xml:space="preserve"> </w:t>
      </w:r>
      <w:r w:rsidR="00903A0F" w:rsidRPr="002C4C52">
        <w:rPr>
          <w:b/>
          <w:bCs/>
          <w:sz w:val="20"/>
          <w:szCs w:val="20"/>
          <w:lang w:val="en-US"/>
        </w:rPr>
        <w:t>2005</w:t>
      </w:r>
    </w:p>
    <w:p w:rsidR="00054877" w:rsidRPr="002C4C52" w:rsidRDefault="00054877" w:rsidP="00AF1496">
      <w:pPr>
        <w:rPr>
          <w:sz w:val="20"/>
          <w:szCs w:val="20"/>
          <w:lang w:val="en-US"/>
        </w:rPr>
      </w:pPr>
    </w:p>
    <w:p w:rsidR="00DA7472" w:rsidRDefault="00A8005C" w:rsidP="000C093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Desarrollo e </w:t>
      </w:r>
      <w:r w:rsidR="00784126" w:rsidRPr="00BE6A2F">
        <w:rPr>
          <w:sz w:val="20"/>
          <w:szCs w:val="20"/>
          <w:lang w:val="es-CL"/>
        </w:rPr>
        <w:t>Implementación de campa</w:t>
      </w:r>
      <w:r w:rsidR="00510878" w:rsidRPr="000C0936">
        <w:rPr>
          <w:sz w:val="20"/>
          <w:szCs w:val="20"/>
          <w:lang w:val="es-CL"/>
        </w:rPr>
        <w:t>ñas</w:t>
      </w:r>
      <w:r w:rsidRPr="000C0936">
        <w:rPr>
          <w:sz w:val="20"/>
          <w:szCs w:val="20"/>
          <w:lang w:val="es-CL"/>
        </w:rPr>
        <w:t xml:space="preserve"> y alianzas </w:t>
      </w:r>
      <w:r w:rsidR="009F048E" w:rsidRPr="000C0936">
        <w:rPr>
          <w:sz w:val="20"/>
          <w:szCs w:val="20"/>
          <w:lang w:val="es-CL"/>
        </w:rPr>
        <w:t xml:space="preserve">estratégicas </w:t>
      </w:r>
      <w:r w:rsidR="00DA7472" w:rsidRPr="00BE6A2F">
        <w:rPr>
          <w:sz w:val="20"/>
          <w:szCs w:val="20"/>
          <w:lang w:val="es-CL"/>
        </w:rPr>
        <w:t xml:space="preserve">con </w:t>
      </w:r>
      <w:r w:rsidR="001A69BA" w:rsidRPr="00BE6A2F">
        <w:rPr>
          <w:sz w:val="20"/>
          <w:szCs w:val="20"/>
          <w:lang w:val="es-CL"/>
        </w:rPr>
        <w:t>empresas de Turismo y Bancos</w:t>
      </w:r>
      <w:r w:rsidR="00DA7472" w:rsidRPr="00BE6A2F">
        <w:rPr>
          <w:sz w:val="20"/>
          <w:szCs w:val="20"/>
          <w:lang w:val="es-CL"/>
        </w:rPr>
        <w:t xml:space="preserve">: </w:t>
      </w:r>
      <w:r w:rsidR="001A69BA" w:rsidRPr="00BE6A2F">
        <w:rPr>
          <w:sz w:val="20"/>
          <w:szCs w:val="20"/>
          <w:lang w:val="es-CL"/>
        </w:rPr>
        <w:t>Agencia de Viajes Andina del Sud</w:t>
      </w:r>
      <w:r w:rsidR="00A418F9" w:rsidRPr="00BE6A2F">
        <w:rPr>
          <w:sz w:val="20"/>
          <w:szCs w:val="20"/>
          <w:lang w:val="es-CL"/>
        </w:rPr>
        <w:t xml:space="preserve"> y</w:t>
      </w:r>
      <w:r w:rsidR="00DA7472" w:rsidRPr="00BE6A2F">
        <w:rPr>
          <w:sz w:val="20"/>
          <w:szCs w:val="20"/>
          <w:lang w:val="es-CL"/>
        </w:rPr>
        <w:t xml:space="preserve"> </w:t>
      </w:r>
      <w:r w:rsidR="001A69BA" w:rsidRPr="00BE6A2F">
        <w:rPr>
          <w:sz w:val="20"/>
          <w:szCs w:val="20"/>
          <w:lang w:val="es-CL"/>
        </w:rPr>
        <w:t>Banco de Chile</w:t>
      </w:r>
      <w:r w:rsidR="00DA7472" w:rsidRPr="00BE6A2F">
        <w:rPr>
          <w:sz w:val="20"/>
          <w:szCs w:val="20"/>
          <w:lang w:val="es-CL"/>
        </w:rPr>
        <w:t>.</w:t>
      </w:r>
      <w:r w:rsidR="009F048E">
        <w:rPr>
          <w:sz w:val="20"/>
          <w:szCs w:val="20"/>
          <w:lang w:val="es-CL"/>
        </w:rPr>
        <w:t xml:space="preserve"> Lo anterior impact</w:t>
      </w:r>
      <w:r w:rsidR="000C0936" w:rsidRPr="000C0936">
        <w:rPr>
          <w:sz w:val="20"/>
          <w:szCs w:val="20"/>
          <w:lang w:val="es-CL"/>
        </w:rPr>
        <w:t>ó</w:t>
      </w:r>
      <w:r w:rsidR="009F048E">
        <w:rPr>
          <w:sz w:val="20"/>
          <w:szCs w:val="20"/>
          <w:lang w:val="es-CL"/>
        </w:rPr>
        <w:t xml:space="preserve"> positivamente en el </w:t>
      </w:r>
      <w:proofErr w:type="spellStart"/>
      <w:r w:rsidR="000C0936">
        <w:rPr>
          <w:sz w:val="20"/>
          <w:szCs w:val="20"/>
          <w:lang w:val="es-CL"/>
        </w:rPr>
        <w:t>Ebitda</w:t>
      </w:r>
      <w:proofErr w:type="spellEnd"/>
      <w:r w:rsidR="009F048E">
        <w:rPr>
          <w:sz w:val="20"/>
          <w:szCs w:val="20"/>
          <w:lang w:val="es-CL"/>
        </w:rPr>
        <w:t xml:space="preserve"> del producto</w:t>
      </w:r>
      <w:r w:rsidR="000C0936">
        <w:rPr>
          <w:sz w:val="20"/>
          <w:szCs w:val="20"/>
          <w:lang w:val="es-CL"/>
        </w:rPr>
        <w:t xml:space="preserve">, </w:t>
      </w:r>
      <w:r w:rsidR="001F78C6">
        <w:rPr>
          <w:sz w:val="20"/>
          <w:szCs w:val="20"/>
          <w:lang w:val="es-CL"/>
        </w:rPr>
        <w:t>dado que disminuyo</w:t>
      </w:r>
      <w:r w:rsidR="000C0936">
        <w:rPr>
          <w:sz w:val="20"/>
          <w:szCs w:val="20"/>
          <w:lang w:val="es-CL"/>
        </w:rPr>
        <w:t xml:space="preserve"> el</w:t>
      </w:r>
      <w:r w:rsidR="001F78C6">
        <w:rPr>
          <w:sz w:val="20"/>
          <w:szCs w:val="20"/>
          <w:lang w:val="es-CL"/>
        </w:rPr>
        <w:t xml:space="preserve"> índice </w:t>
      </w:r>
      <w:r w:rsidR="000C0936">
        <w:rPr>
          <w:sz w:val="20"/>
          <w:szCs w:val="20"/>
          <w:lang w:val="es-CL"/>
        </w:rPr>
        <w:t xml:space="preserve">de incobrabilidad de </w:t>
      </w:r>
      <w:r w:rsidR="00347B4F">
        <w:rPr>
          <w:sz w:val="20"/>
          <w:szCs w:val="20"/>
          <w:lang w:val="es-CL"/>
        </w:rPr>
        <w:t>este</w:t>
      </w:r>
      <w:r w:rsidR="000C0936">
        <w:rPr>
          <w:sz w:val="20"/>
          <w:szCs w:val="20"/>
          <w:lang w:val="es-CL"/>
        </w:rPr>
        <w:t xml:space="preserve"> servicio.</w:t>
      </w:r>
    </w:p>
    <w:p w:rsidR="000C0936" w:rsidRPr="000C0936" w:rsidRDefault="000C0936" w:rsidP="000C0936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Elaboración </w:t>
      </w:r>
      <w:r w:rsidR="00436A4B">
        <w:rPr>
          <w:sz w:val="20"/>
          <w:szCs w:val="20"/>
          <w:lang w:val="es-CL"/>
        </w:rPr>
        <w:t>de un nuevo pliego</w:t>
      </w:r>
      <w:r>
        <w:rPr>
          <w:sz w:val="20"/>
          <w:szCs w:val="20"/>
          <w:lang w:val="es-CL"/>
        </w:rPr>
        <w:t xml:space="preserve"> tarifario del tráfico de entrada y salid</w:t>
      </w:r>
      <w:r w:rsidR="00347B4F">
        <w:rPr>
          <w:sz w:val="20"/>
          <w:szCs w:val="20"/>
          <w:lang w:val="es-CL"/>
        </w:rPr>
        <w:t>a nacional e internacional</w:t>
      </w:r>
      <w:r>
        <w:rPr>
          <w:sz w:val="20"/>
          <w:szCs w:val="20"/>
          <w:lang w:val="es-CL"/>
        </w:rPr>
        <w:t xml:space="preserve">, </w:t>
      </w:r>
      <w:r w:rsidR="00347B4F">
        <w:rPr>
          <w:sz w:val="20"/>
          <w:szCs w:val="20"/>
          <w:lang w:val="es-CL"/>
        </w:rPr>
        <w:t>lo</w:t>
      </w:r>
      <w:r>
        <w:rPr>
          <w:sz w:val="20"/>
          <w:szCs w:val="20"/>
          <w:lang w:val="es-CL"/>
        </w:rPr>
        <w:t xml:space="preserve"> origin</w:t>
      </w:r>
      <w:r w:rsidR="00347B4F">
        <w:rPr>
          <w:sz w:val="20"/>
          <w:szCs w:val="20"/>
          <w:lang w:val="es-CL"/>
        </w:rPr>
        <w:t>ó</w:t>
      </w:r>
      <w:r>
        <w:rPr>
          <w:sz w:val="20"/>
          <w:szCs w:val="20"/>
          <w:lang w:val="es-CL"/>
        </w:rPr>
        <w:t xml:space="preserve"> un aumento en el uso del servicio y un aumento en los ingresos.</w:t>
      </w:r>
    </w:p>
    <w:p w:rsidR="00DA7472" w:rsidRDefault="00DA7472" w:rsidP="00183BE8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Mantener actualizado el portafolio de </w:t>
      </w:r>
      <w:r w:rsidR="00CD1B9F" w:rsidRPr="00BE6A2F">
        <w:rPr>
          <w:sz w:val="20"/>
          <w:szCs w:val="20"/>
          <w:lang w:val="es-CL"/>
        </w:rPr>
        <w:t>producto</w:t>
      </w:r>
      <w:r w:rsidRPr="00BE6A2F">
        <w:rPr>
          <w:sz w:val="20"/>
          <w:szCs w:val="20"/>
          <w:lang w:val="es-CL"/>
        </w:rPr>
        <w:t>, a través del mejoramiento de la calidad de los servicios,  asociado a un mayor valor percibido.</w:t>
      </w:r>
    </w:p>
    <w:p w:rsidR="000C0936" w:rsidRPr="00BE6A2F" w:rsidRDefault="000C0936" w:rsidP="00183BE8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Lanzamientos de </w:t>
      </w:r>
      <w:r w:rsidR="0060114C">
        <w:rPr>
          <w:sz w:val="20"/>
          <w:szCs w:val="20"/>
          <w:lang w:val="es-CL"/>
        </w:rPr>
        <w:t>campañas</w:t>
      </w:r>
      <w:r>
        <w:rPr>
          <w:sz w:val="20"/>
          <w:szCs w:val="20"/>
          <w:lang w:val="es-CL"/>
        </w:rPr>
        <w:t xml:space="preserve"> publicitarias orientadas a </w:t>
      </w:r>
      <w:r w:rsidR="0060114C">
        <w:rPr>
          <w:sz w:val="20"/>
          <w:szCs w:val="20"/>
          <w:lang w:val="es-CL"/>
        </w:rPr>
        <w:t>la captación de</w:t>
      </w:r>
      <w:r w:rsidR="001F78C6">
        <w:rPr>
          <w:sz w:val="20"/>
          <w:szCs w:val="20"/>
          <w:lang w:val="es-CL"/>
        </w:rPr>
        <w:t xml:space="preserve"> nuevos clientes y  </w:t>
      </w:r>
      <w:proofErr w:type="spellStart"/>
      <w:r w:rsidR="001F78C6">
        <w:rPr>
          <w:sz w:val="20"/>
          <w:szCs w:val="20"/>
          <w:lang w:val="es-CL"/>
        </w:rPr>
        <w:t>fidelizar</w:t>
      </w:r>
      <w:proofErr w:type="spellEnd"/>
      <w:r w:rsidR="001F78C6">
        <w:rPr>
          <w:sz w:val="20"/>
          <w:szCs w:val="20"/>
          <w:lang w:val="es-CL"/>
        </w:rPr>
        <w:t xml:space="preserve"> los</w:t>
      </w:r>
      <w:r w:rsidR="0060114C">
        <w:rPr>
          <w:sz w:val="20"/>
          <w:szCs w:val="20"/>
          <w:lang w:val="es-CL"/>
        </w:rPr>
        <w:t xml:space="preserve"> actuales.</w:t>
      </w:r>
    </w:p>
    <w:p w:rsidR="001A61BF" w:rsidRDefault="001A61BF" w:rsidP="00EE4A09">
      <w:pPr>
        <w:rPr>
          <w:b/>
          <w:bCs/>
          <w:sz w:val="26"/>
          <w:szCs w:val="26"/>
          <w:lang w:val="es-CL"/>
        </w:rPr>
      </w:pPr>
    </w:p>
    <w:p w:rsidR="00EE4A09" w:rsidRDefault="00EE4A09" w:rsidP="00EE4A09">
      <w:pPr>
        <w:rPr>
          <w:bCs/>
          <w:sz w:val="26"/>
          <w:szCs w:val="26"/>
          <w:lang w:val="es-CL"/>
        </w:rPr>
      </w:pPr>
      <w:r w:rsidRPr="00A8005C">
        <w:rPr>
          <w:b/>
          <w:bCs/>
          <w:sz w:val="26"/>
          <w:szCs w:val="26"/>
          <w:lang w:val="es-CL"/>
        </w:rPr>
        <w:t>Prefabricados de Hormigón Grau S.A.</w:t>
      </w:r>
      <w:r w:rsidR="00A8005C">
        <w:rPr>
          <w:b/>
          <w:bCs/>
          <w:sz w:val="26"/>
          <w:szCs w:val="26"/>
          <w:lang w:val="es-CL"/>
        </w:rPr>
        <w:t xml:space="preserve"> </w:t>
      </w:r>
      <w:r w:rsidR="00A8005C" w:rsidRPr="009F048E">
        <w:rPr>
          <w:bCs/>
          <w:lang w:val="es-CL"/>
        </w:rPr>
        <w:t>(</w:t>
      </w:r>
      <w:hyperlink r:id="rId5" w:history="1">
        <w:r w:rsidR="009F048E" w:rsidRPr="009F048E">
          <w:rPr>
            <w:lang w:val="es-CL"/>
          </w:rPr>
          <w:t>www.grau.cl</w:t>
        </w:r>
      </w:hyperlink>
      <w:r w:rsidR="00A8005C" w:rsidRPr="009F048E">
        <w:rPr>
          <w:bCs/>
          <w:lang w:val="es-CL"/>
        </w:rPr>
        <w:t>)</w:t>
      </w:r>
    </w:p>
    <w:p w:rsidR="004F7B88" w:rsidRDefault="004F7B88" w:rsidP="00EE4A09">
      <w:pPr>
        <w:rPr>
          <w:bCs/>
          <w:sz w:val="20"/>
          <w:szCs w:val="20"/>
          <w:lang w:val="es-CL"/>
        </w:rPr>
      </w:pPr>
    </w:p>
    <w:p w:rsidR="009F048E" w:rsidRPr="004F7B88" w:rsidRDefault="009F048E" w:rsidP="00EE4A09">
      <w:pPr>
        <w:rPr>
          <w:bCs/>
          <w:sz w:val="20"/>
          <w:szCs w:val="20"/>
          <w:lang w:val="es-CL"/>
        </w:rPr>
      </w:pPr>
      <w:r w:rsidRPr="004F7B88">
        <w:rPr>
          <w:bCs/>
          <w:sz w:val="20"/>
          <w:szCs w:val="20"/>
          <w:lang w:val="es-CL"/>
        </w:rPr>
        <w:t>Empresa con gran presencia en el mercado nacional</w:t>
      </w:r>
      <w:r w:rsidR="004F7B88" w:rsidRPr="004F7B88">
        <w:rPr>
          <w:bCs/>
          <w:sz w:val="20"/>
          <w:szCs w:val="20"/>
          <w:lang w:val="es-CL"/>
        </w:rPr>
        <w:t>, pionera y líder en el rubro de los prefabricados de hormigón.</w:t>
      </w:r>
    </w:p>
    <w:p w:rsidR="00EE4A09" w:rsidRDefault="00EE4A09" w:rsidP="00991F56">
      <w:pPr>
        <w:rPr>
          <w:b/>
          <w:bCs/>
          <w:sz w:val="20"/>
          <w:szCs w:val="20"/>
          <w:lang w:val="es-CL"/>
        </w:rPr>
      </w:pPr>
    </w:p>
    <w:p w:rsidR="001973D6" w:rsidRDefault="003519E2" w:rsidP="00AF1496">
      <w:pPr>
        <w:rPr>
          <w:b/>
          <w:bCs/>
          <w:sz w:val="20"/>
          <w:szCs w:val="20"/>
          <w:lang w:val="es-CL"/>
        </w:rPr>
      </w:pPr>
      <w:r w:rsidRPr="00BE6A2F">
        <w:rPr>
          <w:b/>
          <w:bCs/>
          <w:sz w:val="20"/>
          <w:szCs w:val="20"/>
          <w:lang w:val="es-CL"/>
        </w:rPr>
        <w:t>Analista de Gestión</w:t>
      </w:r>
      <w:r w:rsidR="00903A0F" w:rsidRPr="00BE6A2F">
        <w:rPr>
          <w:b/>
          <w:bCs/>
          <w:sz w:val="20"/>
          <w:szCs w:val="20"/>
          <w:lang w:val="es-CL"/>
        </w:rPr>
        <w:t xml:space="preserve">, </w:t>
      </w:r>
      <w:r w:rsidR="00F40BF1" w:rsidRPr="00BE6A2F">
        <w:rPr>
          <w:b/>
          <w:bCs/>
          <w:sz w:val="20"/>
          <w:szCs w:val="20"/>
          <w:lang w:val="es-CL"/>
        </w:rPr>
        <w:t>Febrero 2002</w:t>
      </w:r>
      <w:r w:rsidR="00903A0F" w:rsidRPr="00BE6A2F">
        <w:rPr>
          <w:b/>
          <w:bCs/>
          <w:sz w:val="20"/>
          <w:szCs w:val="20"/>
          <w:lang w:val="es-CL"/>
        </w:rPr>
        <w:t xml:space="preserve">- </w:t>
      </w:r>
      <w:r w:rsidR="00F40BF1" w:rsidRPr="00BE6A2F">
        <w:rPr>
          <w:b/>
          <w:bCs/>
          <w:sz w:val="20"/>
          <w:szCs w:val="20"/>
          <w:lang w:val="es-CL"/>
        </w:rPr>
        <w:t>Jun</w:t>
      </w:r>
      <w:r w:rsidR="00874CA6" w:rsidRPr="00BE6A2F">
        <w:rPr>
          <w:b/>
          <w:bCs/>
          <w:sz w:val="20"/>
          <w:szCs w:val="20"/>
          <w:lang w:val="es-CL"/>
        </w:rPr>
        <w:t xml:space="preserve">io </w:t>
      </w:r>
      <w:r w:rsidR="001973D6" w:rsidRPr="00BE6A2F">
        <w:rPr>
          <w:b/>
          <w:bCs/>
          <w:sz w:val="20"/>
          <w:szCs w:val="20"/>
          <w:lang w:val="es-CL"/>
        </w:rPr>
        <w:t>200</w:t>
      </w:r>
      <w:r w:rsidR="00874CA6" w:rsidRPr="00BE6A2F">
        <w:rPr>
          <w:b/>
          <w:bCs/>
          <w:sz w:val="20"/>
          <w:szCs w:val="20"/>
          <w:lang w:val="es-CL"/>
        </w:rPr>
        <w:t>4</w:t>
      </w:r>
    </w:p>
    <w:p w:rsidR="00347B4F" w:rsidRPr="00BE6A2F" w:rsidRDefault="00347B4F" w:rsidP="00AF1496">
      <w:pPr>
        <w:rPr>
          <w:b/>
          <w:bCs/>
          <w:sz w:val="20"/>
          <w:szCs w:val="20"/>
          <w:lang w:val="es-CL"/>
        </w:rPr>
      </w:pPr>
    </w:p>
    <w:p w:rsidR="00D42591" w:rsidRPr="00BE6A2F" w:rsidRDefault="00D42591" w:rsidP="00483849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Revisión y análisis de los Estados de Resultado </w:t>
      </w:r>
      <w:r w:rsidR="00F61B1C">
        <w:rPr>
          <w:sz w:val="20"/>
          <w:szCs w:val="20"/>
          <w:lang w:val="es-CL"/>
        </w:rPr>
        <w:t xml:space="preserve">y diseño de informes de gestión que daban cuenta de </w:t>
      </w:r>
      <w:proofErr w:type="gramStart"/>
      <w:r w:rsidR="00F61B1C">
        <w:rPr>
          <w:sz w:val="20"/>
          <w:szCs w:val="20"/>
          <w:lang w:val="es-CL"/>
        </w:rPr>
        <w:t>los</w:t>
      </w:r>
      <w:proofErr w:type="gramEnd"/>
      <w:r w:rsidR="00F61B1C">
        <w:rPr>
          <w:sz w:val="20"/>
          <w:szCs w:val="20"/>
          <w:lang w:val="es-CL"/>
        </w:rPr>
        <w:t xml:space="preserve"> principales variaciones entre periodos analizados.</w:t>
      </w:r>
    </w:p>
    <w:p w:rsidR="00D42591" w:rsidRPr="00BE6A2F" w:rsidRDefault="00D42591" w:rsidP="00483849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Implementación de </w:t>
      </w:r>
      <w:r w:rsidR="003203A6">
        <w:rPr>
          <w:sz w:val="20"/>
          <w:szCs w:val="20"/>
          <w:lang w:val="es-CL"/>
        </w:rPr>
        <w:t>un tablero de co</w:t>
      </w:r>
      <w:r w:rsidR="00F61B1C">
        <w:rPr>
          <w:sz w:val="20"/>
          <w:szCs w:val="20"/>
          <w:lang w:val="es-CL"/>
        </w:rPr>
        <w:t>ntrol compuesto por distintos</w:t>
      </w:r>
      <w:r w:rsidR="003203A6">
        <w:rPr>
          <w:sz w:val="20"/>
          <w:szCs w:val="20"/>
          <w:lang w:val="es-CL"/>
        </w:rPr>
        <w:t xml:space="preserve"> </w:t>
      </w:r>
      <w:proofErr w:type="spellStart"/>
      <w:r w:rsidR="003203A6">
        <w:rPr>
          <w:sz w:val="20"/>
          <w:szCs w:val="20"/>
          <w:lang w:val="es-CL"/>
        </w:rPr>
        <w:t>KPI’s</w:t>
      </w:r>
      <w:proofErr w:type="spellEnd"/>
      <w:r w:rsidR="003203A6">
        <w:rPr>
          <w:sz w:val="20"/>
          <w:szCs w:val="20"/>
          <w:lang w:val="es-CL"/>
        </w:rPr>
        <w:t xml:space="preserve"> comerciales, operacionales, financiero y logística. </w:t>
      </w:r>
      <w:r w:rsidR="00F61B1C">
        <w:rPr>
          <w:sz w:val="20"/>
          <w:szCs w:val="20"/>
          <w:lang w:val="es-CL"/>
        </w:rPr>
        <w:t>Lo anterior</w:t>
      </w:r>
      <w:r w:rsidR="003203A6">
        <w:rPr>
          <w:sz w:val="20"/>
          <w:szCs w:val="20"/>
          <w:lang w:val="es-CL"/>
        </w:rPr>
        <w:t xml:space="preserve"> gener</w:t>
      </w:r>
      <w:r w:rsidR="00F61B1C">
        <w:rPr>
          <w:sz w:val="20"/>
          <w:szCs w:val="20"/>
          <w:lang w:val="es-CL"/>
        </w:rPr>
        <w:t xml:space="preserve">ó </w:t>
      </w:r>
      <w:r w:rsidR="003212A0">
        <w:rPr>
          <w:sz w:val="20"/>
          <w:szCs w:val="20"/>
          <w:lang w:val="es-CL"/>
        </w:rPr>
        <w:t xml:space="preserve">un </w:t>
      </w:r>
      <w:r w:rsidR="00F61B1C">
        <w:rPr>
          <w:sz w:val="20"/>
          <w:szCs w:val="20"/>
          <w:lang w:val="es-CL"/>
        </w:rPr>
        <w:t>profundo</w:t>
      </w:r>
      <w:r w:rsidR="003212A0">
        <w:rPr>
          <w:sz w:val="20"/>
          <w:szCs w:val="20"/>
          <w:lang w:val="es-CL"/>
        </w:rPr>
        <w:t xml:space="preserve"> </w:t>
      </w:r>
      <w:r w:rsidR="003203A6">
        <w:rPr>
          <w:sz w:val="20"/>
          <w:szCs w:val="20"/>
          <w:lang w:val="es-CL"/>
        </w:rPr>
        <w:t xml:space="preserve">cambio cultural al interior de la </w:t>
      </w:r>
      <w:r w:rsidR="0081186C">
        <w:rPr>
          <w:sz w:val="20"/>
          <w:szCs w:val="20"/>
          <w:lang w:val="es-CL"/>
        </w:rPr>
        <w:t>organización, con una acti</w:t>
      </w:r>
      <w:r w:rsidR="000A0F14">
        <w:rPr>
          <w:sz w:val="20"/>
          <w:szCs w:val="20"/>
          <w:lang w:val="es-CL"/>
        </w:rPr>
        <w:t>va y comprometida participación.</w:t>
      </w:r>
    </w:p>
    <w:p w:rsidR="00D304B9" w:rsidRPr="00BE6A2F" w:rsidRDefault="00D42591" w:rsidP="0026098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Elabora</w:t>
      </w:r>
      <w:r w:rsidR="00775735" w:rsidRPr="00BE6A2F">
        <w:rPr>
          <w:sz w:val="20"/>
          <w:szCs w:val="20"/>
          <w:lang w:val="es-CL"/>
        </w:rPr>
        <w:t>ción de</w:t>
      </w:r>
      <w:r w:rsidR="002058E2">
        <w:rPr>
          <w:sz w:val="20"/>
          <w:szCs w:val="20"/>
          <w:lang w:val="es-CL"/>
        </w:rPr>
        <w:t>l</w:t>
      </w:r>
      <w:r w:rsidR="00775735" w:rsidRPr="00BE6A2F">
        <w:rPr>
          <w:sz w:val="20"/>
          <w:szCs w:val="20"/>
          <w:lang w:val="es-CL"/>
        </w:rPr>
        <w:t xml:space="preserve"> presupuesto operacional</w:t>
      </w:r>
      <w:r w:rsidR="003203A6">
        <w:rPr>
          <w:sz w:val="20"/>
          <w:szCs w:val="20"/>
          <w:lang w:val="es-CL"/>
        </w:rPr>
        <w:t>, monit</w:t>
      </w:r>
      <w:r w:rsidR="002058E2">
        <w:rPr>
          <w:sz w:val="20"/>
          <w:szCs w:val="20"/>
          <w:lang w:val="es-CL"/>
        </w:rPr>
        <w:t>oreo y control de desviaciones a través</w:t>
      </w:r>
      <w:r w:rsidR="003203A6">
        <w:rPr>
          <w:sz w:val="20"/>
          <w:szCs w:val="20"/>
          <w:lang w:val="es-CL"/>
        </w:rPr>
        <w:t xml:space="preserve"> reuniones mensuales con los jefes de cada departamento.</w:t>
      </w:r>
    </w:p>
    <w:p w:rsidR="001973D6" w:rsidRPr="00BE6A2F" w:rsidRDefault="002058E2" w:rsidP="0026098B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El cargo r</w:t>
      </w:r>
      <w:r w:rsidR="00436A4B">
        <w:rPr>
          <w:sz w:val="20"/>
          <w:szCs w:val="20"/>
          <w:lang w:val="es-CL"/>
        </w:rPr>
        <w:t>eporta directamente</w:t>
      </w:r>
      <w:r w:rsidR="001C7BC9" w:rsidRPr="00BE6A2F">
        <w:rPr>
          <w:sz w:val="20"/>
          <w:szCs w:val="20"/>
          <w:lang w:val="es-CL"/>
        </w:rPr>
        <w:t xml:space="preserve"> a la Gerencia General</w:t>
      </w:r>
      <w:r w:rsidR="0081186C">
        <w:rPr>
          <w:sz w:val="20"/>
          <w:szCs w:val="20"/>
          <w:lang w:val="es-CL"/>
        </w:rPr>
        <w:t xml:space="preserve">, </w:t>
      </w:r>
      <w:r w:rsidR="00436A4B">
        <w:rPr>
          <w:sz w:val="20"/>
          <w:szCs w:val="20"/>
          <w:lang w:val="es-CL"/>
        </w:rPr>
        <w:t xml:space="preserve">lo </w:t>
      </w:r>
      <w:r w:rsidR="0081186C">
        <w:rPr>
          <w:sz w:val="20"/>
          <w:szCs w:val="20"/>
          <w:lang w:val="es-CL"/>
        </w:rPr>
        <w:t>que marc</w:t>
      </w:r>
      <w:r w:rsidR="00436A4B">
        <w:rPr>
          <w:sz w:val="20"/>
          <w:szCs w:val="20"/>
          <w:lang w:val="es-CL"/>
        </w:rPr>
        <w:t>ó</w:t>
      </w:r>
      <w:r w:rsidR="0081186C">
        <w:rPr>
          <w:sz w:val="20"/>
          <w:szCs w:val="20"/>
          <w:lang w:val="es-CL"/>
        </w:rPr>
        <w:t xml:space="preserve"> una orientación </w:t>
      </w:r>
      <w:r w:rsidR="00436A4B">
        <w:rPr>
          <w:sz w:val="20"/>
          <w:szCs w:val="20"/>
          <w:lang w:val="es-CL"/>
        </w:rPr>
        <w:t>hacia</w:t>
      </w:r>
      <w:r w:rsidR="0081186C">
        <w:rPr>
          <w:sz w:val="20"/>
          <w:szCs w:val="20"/>
          <w:lang w:val="es-CL"/>
        </w:rPr>
        <w:t xml:space="preserve"> una</w:t>
      </w:r>
      <w:r>
        <w:rPr>
          <w:sz w:val="20"/>
          <w:szCs w:val="20"/>
          <w:lang w:val="es-CL"/>
        </w:rPr>
        <w:t xml:space="preserve"> visión</w:t>
      </w:r>
      <w:r w:rsidR="0081186C">
        <w:rPr>
          <w:sz w:val="20"/>
          <w:szCs w:val="20"/>
          <w:lang w:val="es-CL"/>
        </w:rPr>
        <w:t xml:space="preserve"> más global.</w:t>
      </w:r>
    </w:p>
    <w:p w:rsidR="002F448B" w:rsidRPr="00BE6A2F" w:rsidRDefault="002F448B" w:rsidP="002F448B">
      <w:pPr>
        <w:ind w:left="360"/>
        <w:rPr>
          <w:sz w:val="20"/>
          <w:szCs w:val="20"/>
          <w:lang w:val="es-CL"/>
        </w:rPr>
      </w:pPr>
    </w:p>
    <w:p w:rsidR="004F7B88" w:rsidRDefault="004F7B88" w:rsidP="004F7B88">
      <w:pPr>
        <w:rPr>
          <w:b/>
          <w:bCs/>
          <w:sz w:val="26"/>
          <w:szCs w:val="26"/>
          <w:lang w:val="es-CL"/>
        </w:rPr>
      </w:pPr>
      <w:r>
        <w:rPr>
          <w:b/>
          <w:bCs/>
          <w:sz w:val="26"/>
          <w:szCs w:val="26"/>
          <w:lang w:val="es-CL"/>
        </w:rPr>
        <w:t>VTR</w:t>
      </w:r>
      <w:r w:rsidR="009017FA">
        <w:rPr>
          <w:b/>
          <w:bCs/>
          <w:sz w:val="26"/>
          <w:szCs w:val="26"/>
          <w:lang w:val="es-CL"/>
        </w:rPr>
        <w:t xml:space="preserve"> </w:t>
      </w:r>
      <w:r w:rsidR="009017FA" w:rsidRPr="009017FA">
        <w:rPr>
          <w:bCs/>
          <w:lang w:val="es-CL"/>
        </w:rPr>
        <w:t>(www.vtr.com)</w:t>
      </w:r>
    </w:p>
    <w:p w:rsidR="004F7B88" w:rsidRPr="004F7B88" w:rsidRDefault="004F7B88" w:rsidP="004F7B88">
      <w:pPr>
        <w:rPr>
          <w:bCs/>
          <w:sz w:val="20"/>
          <w:szCs w:val="20"/>
          <w:lang w:val="es-CL"/>
        </w:rPr>
      </w:pPr>
    </w:p>
    <w:p w:rsidR="004F7B88" w:rsidRPr="004F7B88" w:rsidRDefault="00121203" w:rsidP="004F7B88">
      <w:pPr>
        <w:rPr>
          <w:bCs/>
          <w:sz w:val="20"/>
          <w:szCs w:val="20"/>
          <w:lang w:val="es-CL"/>
        </w:rPr>
      </w:pPr>
      <w:r w:rsidRPr="004F7B88">
        <w:rPr>
          <w:bCs/>
          <w:sz w:val="20"/>
          <w:szCs w:val="20"/>
          <w:lang w:val="es-CL"/>
        </w:rPr>
        <w:t>Principal</w:t>
      </w:r>
      <w:r w:rsidR="004F7B88" w:rsidRPr="004F7B88">
        <w:rPr>
          <w:bCs/>
          <w:sz w:val="20"/>
          <w:szCs w:val="20"/>
          <w:lang w:val="es-CL"/>
        </w:rPr>
        <w:t xml:space="preserve"> operador y proveedor de televisión por cable e internet de banda ancha en Chile. Además de lo anterior, hoy es el segundo proveedor de servicios de telefonía residencial.</w:t>
      </w:r>
    </w:p>
    <w:p w:rsidR="004F7B88" w:rsidRPr="004F7B88" w:rsidRDefault="004F7B88">
      <w:pPr>
        <w:rPr>
          <w:b/>
          <w:bCs/>
          <w:sz w:val="20"/>
          <w:szCs w:val="20"/>
          <w:lang w:val="es-CL"/>
        </w:rPr>
      </w:pPr>
    </w:p>
    <w:p w:rsidR="00991F56" w:rsidRPr="00BE6A2F" w:rsidRDefault="002F448B">
      <w:pPr>
        <w:rPr>
          <w:b/>
          <w:bCs/>
          <w:sz w:val="20"/>
          <w:szCs w:val="20"/>
          <w:lang w:val="es-CL"/>
        </w:rPr>
      </w:pPr>
      <w:r w:rsidRPr="00BE6A2F">
        <w:rPr>
          <w:b/>
          <w:bCs/>
          <w:sz w:val="20"/>
          <w:szCs w:val="20"/>
          <w:lang w:val="es-CL"/>
        </w:rPr>
        <w:t>Analista de Control de Gestión</w:t>
      </w:r>
    </w:p>
    <w:p w:rsidR="00775735" w:rsidRPr="00BE6A2F" w:rsidRDefault="00775735">
      <w:pPr>
        <w:rPr>
          <w:b/>
          <w:bCs/>
          <w:sz w:val="20"/>
          <w:szCs w:val="20"/>
          <w:lang w:val="es-CL"/>
        </w:rPr>
      </w:pPr>
    </w:p>
    <w:p w:rsidR="001973D6" w:rsidRPr="00BE6A2F" w:rsidRDefault="002F448B" w:rsidP="00C033EB">
      <w:pPr>
        <w:rPr>
          <w:b/>
          <w:bCs/>
          <w:sz w:val="20"/>
          <w:szCs w:val="20"/>
          <w:lang w:val="es-CL"/>
        </w:rPr>
      </w:pPr>
      <w:r w:rsidRPr="00BE6A2F">
        <w:rPr>
          <w:b/>
          <w:bCs/>
          <w:sz w:val="20"/>
          <w:szCs w:val="20"/>
          <w:lang w:val="es-CL"/>
        </w:rPr>
        <w:t>Viña del Mar</w:t>
      </w:r>
      <w:r w:rsidR="00903A0F" w:rsidRPr="00BE6A2F">
        <w:rPr>
          <w:b/>
          <w:bCs/>
          <w:sz w:val="20"/>
          <w:szCs w:val="20"/>
          <w:lang w:val="es-CL"/>
        </w:rPr>
        <w:t xml:space="preserve">, </w:t>
      </w:r>
      <w:r w:rsidR="00F40BF1" w:rsidRPr="00BE6A2F">
        <w:rPr>
          <w:b/>
          <w:bCs/>
          <w:sz w:val="20"/>
          <w:szCs w:val="20"/>
          <w:lang w:val="es-CL"/>
        </w:rPr>
        <w:t>Julio</w:t>
      </w:r>
      <w:r w:rsidRPr="00BE6A2F">
        <w:rPr>
          <w:b/>
          <w:bCs/>
          <w:sz w:val="20"/>
          <w:szCs w:val="20"/>
          <w:lang w:val="es-CL"/>
        </w:rPr>
        <w:t xml:space="preserve"> 2000 – </w:t>
      </w:r>
      <w:r w:rsidR="00F40BF1" w:rsidRPr="00BE6A2F">
        <w:rPr>
          <w:b/>
          <w:bCs/>
          <w:sz w:val="20"/>
          <w:szCs w:val="20"/>
          <w:lang w:val="es-CL"/>
        </w:rPr>
        <w:t>Marzo</w:t>
      </w:r>
      <w:r w:rsidRPr="00BE6A2F">
        <w:rPr>
          <w:b/>
          <w:bCs/>
          <w:sz w:val="20"/>
          <w:szCs w:val="20"/>
          <w:lang w:val="es-CL"/>
        </w:rPr>
        <w:t xml:space="preserve"> 2001</w:t>
      </w:r>
    </w:p>
    <w:p w:rsidR="001973D6" w:rsidRPr="00BE6A2F" w:rsidRDefault="001973D6">
      <w:pPr>
        <w:rPr>
          <w:b/>
          <w:bCs/>
          <w:sz w:val="20"/>
          <w:szCs w:val="20"/>
          <w:lang w:val="es-CL"/>
        </w:rPr>
      </w:pPr>
    </w:p>
    <w:p w:rsidR="00BD6279" w:rsidRPr="00BE6A2F" w:rsidRDefault="009017FA" w:rsidP="00BD6279">
      <w:pPr>
        <w:numPr>
          <w:ilvl w:val="0"/>
          <w:numId w:val="1"/>
        </w:num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Preparación</w:t>
      </w:r>
      <w:r w:rsidR="00BD6279" w:rsidRPr="00BE6A2F">
        <w:rPr>
          <w:sz w:val="20"/>
          <w:szCs w:val="20"/>
          <w:lang w:val="es-CL"/>
        </w:rPr>
        <w:t xml:space="preserve"> y </w:t>
      </w:r>
      <w:r w:rsidR="001F78C6">
        <w:rPr>
          <w:sz w:val="20"/>
          <w:szCs w:val="20"/>
          <w:lang w:val="es-CL"/>
        </w:rPr>
        <w:t>Análisis de Informes de gestión comercial, ventas y operaciones.</w:t>
      </w:r>
    </w:p>
    <w:p w:rsidR="00BD6279" w:rsidRPr="00BE6A2F" w:rsidRDefault="00BD6279" w:rsidP="00BD6279">
      <w:pPr>
        <w:jc w:val="both"/>
        <w:rPr>
          <w:b/>
          <w:bCs/>
          <w:sz w:val="20"/>
          <w:szCs w:val="20"/>
          <w:lang w:val="es-MX"/>
        </w:rPr>
      </w:pPr>
    </w:p>
    <w:p w:rsidR="001973D6" w:rsidRPr="00BE6A2F" w:rsidRDefault="001973D6">
      <w:pPr>
        <w:pStyle w:val="Ttulo2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</w:pPr>
      <w:r w:rsidRPr="00BE6A2F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  <w:t>EDUCACIÓN</w:t>
      </w:r>
      <w:r w:rsidR="00793ACE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  <w:t xml:space="preserve"> E IDIOMAS</w:t>
      </w:r>
      <w:r w:rsidRPr="00BE6A2F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  <w:tab/>
      </w:r>
    </w:p>
    <w:p w:rsidR="00F8216B" w:rsidRDefault="00F8216B" w:rsidP="008F08BF">
      <w:pPr>
        <w:jc w:val="both"/>
        <w:rPr>
          <w:b/>
          <w:bCs/>
          <w:sz w:val="20"/>
          <w:szCs w:val="20"/>
          <w:lang w:val="es-CL"/>
        </w:rPr>
      </w:pPr>
    </w:p>
    <w:p w:rsidR="00113504" w:rsidRPr="00113504" w:rsidRDefault="00113504" w:rsidP="008F08BF">
      <w:pPr>
        <w:jc w:val="both"/>
        <w:rPr>
          <w:b/>
          <w:bCs/>
          <w:sz w:val="26"/>
          <w:szCs w:val="26"/>
          <w:lang w:val="es-CL"/>
        </w:rPr>
      </w:pPr>
      <w:r w:rsidRPr="00113504">
        <w:rPr>
          <w:b/>
          <w:bCs/>
          <w:sz w:val="26"/>
          <w:szCs w:val="26"/>
          <w:lang w:val="es-CL"/>
        </w:rPr>
        <w:t xml:space="preserve">IEDE Business </w:t>
      </w:r>
      <w:proofErr w:type="spellStart"/>
      <w:r w:rsidRPr="00113504">
        <w:rPr>
          <w:b/>
          <w:bCs/>
          <w:sz w:val="26"/>
          <w:szCs w:val="26"/>
          <w:lang w:val="es-CL"/>
        </w:rPr>
        <w:t>School</w:t>
      </w:r>
      <w:proofErr w:type="spellEnd"/>
      <w:r>
        <w:rPr>
          <w:b/>
          <w:bCs/>
          <w:sz w:val="26"/>
          <w:szCs w:val="26"/>
          <w:lang w:val="es-CL"/>
        </w:rPr>
        <w:t xml:space="preserve"> </w:t>
      </w:r>
      <w:r w:rsidRPr="00113504">
        <w:rPr>
          <w:b/>
          <w:bCs/>
          <w:sz w:val="20"/>
          <w:szCs w:val="20"/>
          <w:lang w:val="es-CL"/>
        </w:rPr>
        <w:t>(2012-2013)</w:t>
      </w:r>
    </w:p>
    <w:p w:rsidR="00113504" w:rsidRDefault="00113504" w:rsidP="008F08BF">
      <w:pPr>
        <w:jc w:val="both"/>
        <w:rPr>
          <w:sz w:val="20"/>
          <w:szCs w:val="20"/>
          <w:lang w:val="es-CL"/>
        </w:rPr>
      </w:pPr>
      <w:r w:rsidRPr="00113504">
        <w:rPr>
          <w:sz w:val="20"/>
          <w:szCs w:val="20"/>
          <w:lang w:val="es-CL"/>
        </w:rPr>
        <w:t>MBA en Dirección de Empresas</w:t>
      </w:r>
    </w:p>
    <w:p w:rsidR="00113504" w:rsidRDefault="00113504" w:rsidP="008F08BF">
      <w:pPr>
        <w:jc w:val="both"/>
        <w:rPr>
          <w:sz w:val="20"/>
          <w:szCs w:val="20"/>
          <w:lang w:val="es-CL"/>
        </w:rPr>
      </w:pPr>
    </w:p>
    <w:p w:rsidR="00113504" w:rsidRPr="00113504" w:rsidRDefault="00113504" w:rsidP="008F08BF">
      <w:pPr>
        <w:jc w:val="both"/>
        <w:rPr>
          <w:sz w:val="20"/>
          <w:szCs w:val="20"/>
          <w:lang w:val="es-CL"/>
        </w:rPr>
      </w:pPr>
    </w:p>
    <w:p w:rsidR="008F08BF" w:rsidRPr="00BE6A2F" w:rsidRDefault="008F08BF" w:rsidP="008F08BF">
      <w:pPr>
        <w:jc w:val="both"/>
        <w:rPr>
          <w:b/>
          <w:bCs/>
          <w:sz w:val="20"/>
          <w:szCs w:val="20"/>
          <w:lang w:val="es-CL"/>
        </w:rPr>
      </w:pPr>
      <w:r w:rsidRPr="004F7B88">
        <w:rPr>
          <w:b/>
          <w:bCs/>
          <w:sz w:val="26"/>
          <w:szCs w:val="26"/>
          <w:lang w:val="es-CL"/>
        </w:rPr>
        <w:lastRenderedPageBreak/>
        <w:t>Universidad de Valparaíso</w:t>
      </w:r>
      <w:r w:rsidRPr="00BE6A2F">
        <w:rPr>
          <w:b/>
          <w:bCs/>
          <w:sz w:val="20"/>
          <w:szCs w:val="20"/>
          <w:lang w:val="es-CL"/>
        </w:rPr>
        <w:t xml:space="preserve"> </w:t>
      </w:r>
      <w:r w:rsidR="004F7B88">
        <w:rPr>
          <w:b/>
          <w:bCs/>
          <w:sz w:val="20"/>
          <w:szCs w:val="20"/>
          <w:lang w:val="es-CL"/>
        </w:rPr>
        <w:t>(</w:t>
      </w:r>
      <w:r w:rsidRPr="00BE6A2F">
        <w:rPr>
          <w:b/>
          <w:bCs/>
          <w:sz w:val="20"/>
          <w:szCs w:val="20"/>
          <w:lang w:val="es-CL"/>
        </w:rPr>
        <w:t>1995-1999</w:t>
      </w:r>
      <w:r w:rsidR="004F7B88">
        <w:rPr>
          <w:b/>
          <w:bCs/>
          <w:sz w:val="20"/>
          <w:szCs w:val="20"/>
          <w:lang w:val="es-CL"/>
        </w:rPr>
        <w:t>)</w:t>
      </w:r>
    </w:p>
    <w:p w:rsidR="008F08BF" w:rsidRPr="00BE6A2F" w:rsidRDefault="008F08BF" w:rsidP="008F08BF">
      <w:p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Título de Ingeniero Comercial con grado de Licenciado en Ciencias en la Administración de Empresas.</w:t>
      </w:r>
    </w:p>
    <w:p w:rsidR="00E51376" w:rsidRPr="00BE6A2F" w:rsidRDefault="00E51376" w:rsidP="008F08BF">
      <w:pPr>
        <w:jc w:val="both"/>
        <w:rPr>
          <w:sz w:val="20"/>
          <w:szCs w:val="20"/>
          <w:lang w:val="es-CL"/>
        </w:rPr>
      </w:pPr>
    </w:p>
    <w:p w:rsidR="00E51376" w:rsidRPr="00BE6A2F" w:rsidRDefault="00E51376" w:rsidP="008F08BF">
      <w:pPr>
        <w:jc w:val="both"/>
        <w:rPr>
          <w:b/>
          <w:sz w:val="20"/>
          <w:szCs w:val="20"/>
          <w:lang w:val="es-CL"/>
        </w:rPr>
      </w:pPr>
      <w:r w:rsidRPr="004F7B88">
        <w:rPr>
          <w:b/>
          <w:bCs/>
          <w:sz w:val="26"/>
          <w:szCs w:val="26"/>
          <w:lang w:val="es-CL"/>
        </w:rPr>
        <w:t>Universidad de Chile</w:t>
      </w:r>
      <w:r w:rsidRPr="00BE6A2F">
        <w:rPr>
          <w:b/>
          <w:sz w:val="20"/>
          <w:szCs w:val="20"/>
          <w:lang w:val="es-CL"/>
        </w:rPr>
        <w:t>, Facultad de Ingeniería Industrial</w:t>
      </w:r>
    </w:p>
    <w:p w:rsidR="00E51376" w:rsidRPr="00BE6A2F" w:rsidRDefault="009017FA" w:rsidP="008F08BF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Especialización en</w:t>
      </w:r>
      <w:r w:rsidR="00E51376" w:rsidRPr="00BE6A2F">
        <w:rPr>
          <w:sz w:val="20"/>
          <w:szCs w:val="20"/>
          <w:lang w:val="es-CL"/>
        </w:rPr>
        <w:t xml:space="preserve"> </w:t>
      </w:r>
      <w:proofErr w:type="spellStart"/>
      <w:r w:rsidR="00E51376" w:rsidRPr="00BE6A2F">
        <w:rPr>
          <w:sz w:val="20"/>
          <w:szCs w:val="20"/>
          <w:lang w:val="es-CL"/>
        </w:rPr>
        <w:t>Fidelización</w:t>
      </w:r>
      <w:proofErr w:type="spellEnd"/>
      <w:r w:rsidR="00E51376" w:rsidRPr="00BE6A2F">
        <w:rPr>
          <w:sz w:val="20"/>
          <w:szCs w:val="20"/>
          <w:lang w:val="es-CL"/>
        </w:rPr>
        <w:t xml:space="preserve"> de Clientes </w:t>
      </w:r>
      <w:r>
        <w:rPr>
          <w:sz w:val="20"/>
          <w:szCs w:val="20"/>
          <w:lang w:val="es-CL"/>
        </w:rPr>
        <w:t>y Marketing Industrial</w:t>
      </w:r>
    </w:p>
    <w:p w:rsidR="008F08BF" w:rsidRPr="00BE6A2F" w:rsidRDefault="008F08BF" w:rsidP="00991F56">
      <w:pPr>
        <w:jc w:val="both"/>
        <w:rPr>
          <w:b/>
          <w:bCs/>
          <w:sz w:val="20"/>
          <w:szCs w:val="20"/>
          <w:lang w:val="es-CL"/>
        </w:rPr>
      </w:pPr>
    </w:p>
    <w:p w:rsidR="001973D6" w:rsidRPr="00BE6A2F" w:rsidRDefault="001973D6" w:rsidP="00991F56">
      <w:pPr>
        <w:jc w:val="both"/>
        <w:rPr>
          <w:b/>
          <w:bCs/>
          <w:sz w:val="20"/>
          <w:szCs w:val="20"/>
          <w:lang w:val="es-CL"/>
        </w:rPr>
      </w:pPr>
      <w:r w:rsidRPr="004F7B88">
        <w:rPr>
          <w:b/>
          <w:bCs/>
          <w:sz w:val="26"/>
          <w:szCs w:val="26"/>
          <w:lang w:val="es-CL"/>
        </w:rPr>
        <w:t xml:space="preserve">Colegio </w:t>
      </w:r>
      <w:r w:rsidR="006C69AC" w:rsidRPr="004F7B88">
        <w:rPr>
          <w:b/>
          <w:bCs/>
          <w:sz w:val="26"/>
          <w:szCs w:val="26"/>
          <w:lang w:val="es-CL"/>
        </w:rPr>
        <w:t xml:space="preserve">Saint </w:t>
      </w:r>
      <w:proofErr w:type="spellStart"/>
      <w:r w:rsidR="006C69AC" w:rsidRPr="004F7B88">
        <w:rPr>
          <w:b/>
          <w:bCs/>
          <w:sz w:val="26"/>
          <w:szCs w:val="26"/>
          <w:lang w:val="es-CL"/>
        </w:rPr>
        <w:t>Dominic</w:t>
      </w:r>
      <w:proofErr w:type="spellEnd"/>
      <w:r w:rsidR="006C69AC" w:rsidRPr="00BE6A2F">
        <w:rPr>
          <w:b/>
          <w:bCs/>
          <w:sz w:val="20"/>
          <w:szCs w:val="20"/>
          <w:lang w:val="es-CL"/>
        </w:rPr>
        <w:t>, Viña del Mar</w:t>
      </w:r>
    </w:p>
    <w:p w:rsidR="00793ACE" w:rsidRDefault="001973D6" w:rsidP="00991F56">
      <w:pPr>
        <w:jc w:val="both"/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Enseñanza Básica y Medi</w:t>
      </w:r>
      <w:r w:rsidR="005D361A">
        <w:rPr>
          <w:sz w:val="20"/>
          <w:szCs w:val="20"/>
          <w:lang w:val="es-CL"/>
        </w:rPr>
        <w:t>a</w:t>
      </w:r>
    </w:p>
    <w:p w:rsidR="005D361A" w:rsidRDefault="005D361A" w:rsidP="00991F56">
      <w:pPr>
        <w:jc w:val="both"/>
        <w:rPr>
          <w:sz w:val="20"/>
          <w:szCs w:val="20"/>
          <w:lang w:val="es-CL"/>
        </w:rPr>
      </w:pPr>
    </w:p>
    <w:p w:rsidR="005D361A" w:rsidRDefault="005D361A" w:rsidP="00991F56">
      <w:pPr>
        <w:jc w:val="both"/>
        <w:rPr>
          <w:sz w:val="20"/>
          <w:szCs w:val="20"/>
          <w:lang w:val="es-CL"/>
        </w:rPr>
      </w:pPr>
      <w:proofErr w:type="spellStart"/>
      <w:r w:rsidRPr="005D361A">
        <w:rPr>
          <w:b/>
          <w:bCs/>
          <w:sz w:val="26"/>
          <w:szCs w:val="26"/>
          <w:lang w:val="es-CL"/>
        </w:rPr>
        <w:t>Tronwell</w:t>
      </w:r>
      <w:proofErr w:type="spellEnd"/>
      <w:r w:rsidRPr="005D361A">
        <w:rPr>
          <w:b/>
          <w:bCs/>
          <w:sz w:val="26"/>
          <w:szCs w:val="26"/>
          <w:lang w:val="es-CL"/>
        </w:rPr>
        <w:t xml:space="preserve"> </w:t>
      </w:r>
      <w:proofErr w:type="spellStart"/>
      <w:r w:rsidRPr="005D361A">
        <w:rPr>
          <w:b/>
          <w:bCs/>
          <w:sz w:val="26"/>
          <w:szCs w:val="26"/>
          <w:lang w:val="es-CL"/>
        </w:rPr>
        <w:t>Institute</w:t>
      </w:r>
      <w:proofErr w:type="spellEnd"/>
      <w:r>
        <w:rPr>
          <w:sz w:val="20"/>
          <w:szCs w:val="20"/>
          <w:lang w:val="es-CL"/>
        </w:rPr>
        <w:t xml:space="preserve"> (Actualmente)</w:t>
      </w:r>
    </w:p>
    <w:p w:rsidR="005D361A" w:rsidRPr="005D361A" w:rsidRDefault="005D361A" w:rsidP="00991F56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Curso de </w:t>
      </w:r>
      <w:proofErr w:type="spellStart"/>
      <w:r>
        <w:rPr>
          <w:sz w:val="20"/>
          <w:szCs w:val="20"/>
          <w:lang w:val="es-CL"/>
        </w:rPr>
        <w:t>Ingles</w:t>
      </w:r>
      <w:proofErr w:type="spellEnd"/>
      <w:r>
        <w:rPr>
          <w:sz w:val="20"/>
          <w:szCs w:val="20"/>
          <w:lang w:val="es-CL"/>
        </w:rPr>
        <w:t xml:space="preserve"> avanzado</w:t>
      </w:r>
    </w:p>
    <w:p w:rsidR="001973D6" w:rsidRPr="00BE6A2F" w:rsidRDefault="001973D6" w:rsidP="00991F56">
      <w:pPr>
        <w:jc w:val="both"/>
        <w:rPr>
          <w:sz w:val="20"/>
          <w:szCs w:val="20"/>
        </w:rPr>
      </w:pPr>
    </w:p>
    <w:p w:rsidR="001973D6" w:rsidRPr="00BE6A2F" w:rsidRDefault="001973D6">
      <w:pPr>
        <w:pStyle w:val="Ttulo2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</w:pPr>
      <w:r w:rsidRPr="00BE6A2F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  <w:t>DATOS PERSONALES</w:t>
      </w:r>
      <w:r w:rsidRPr="00BE6A2F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es-CL"/>
        </w:rPr>
        <w:tab/>
      </w:r>
    </w:p>
    <w:p w:rsidR="001973D6" w:rsidRDefault="001973D6">
      <w:pPr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Chilen</w:t>
      </w:r>
      <w:r w:rsidR="003D106B" w:rsidRPr="00BE6A2F">
        <w:rPr>
          <w:sz w:val="20"/>
          <w:szCs w:val="20"/>
          <w:lang w:val="es-CL"/>
        </w:rPr>
        <w:t>o</w:t>
      </w:r>
    </w:p>
    <w:p w:rsidR="00D931B9" w:rsidRPr="00BE6A2F" w:rsidRDefault="00D931B9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Casado y 2 hijos</w:t>
      </w:r>
    </w:p>
    <w:p w:rsidR="001973D6" w:rsidRPr="00BE6A2F" w:rsidRDefault="001973D6">
      <w:pPr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>Nacid</w:t>
      </w:r>
      <w:r w:rsidR="003D106B" w:rsidRPr="00BE6A2F">
        <w:rPr>
          <w:sz w:val="20"/>
          <w:szCs w:val="20"/>
          <w:lang w:val="es-CL"/>
        </w:rPr>
        <w:t>o</w:t>
      </w:r>
      <w:r w:rsidRPr="00BE6A2F">
        <w:rPr>
          <w:sz w:val="20"/>
          <w:szCs w:val="20"/>
          <w:lang w:val="es-CL"/>
        </w:rPr>
        <w:t xml:space="preserve"> </w:t>
      </w:r>
      <w:r w:rsidR="00054877" w:rsidRPr="00BE6A2F">
        <w:rPr>
          <w:sz w:val="20"/>
          <w:szCs w:val="20"/>
          <w:lang w:val="es-CL"/>
        </w:rPr>
        <w:t xml:space="preserve">el </w:t>
      </w:r>
      <w:r w:rsidR="003D106B" w:rsidRPr="00BE6A2F">
        <w:rPr>
          <w:sz w:val="20"/>
          <w:szCs w:val="20"/>
          <w:lang w:val="es-CL"/>
        </w:rPr>
        <w:t>3</w:t>
      </w:r>
      <w:r w:rsidRPr="00BE6A2F">
        <w:rPr>
          <w:sz w:val="20"/>
          <w:szCs w:val="20"/>
          <w:lang w:val="es-CL"/>
        </w:rPr>
        <w:t xml:space="preserve"> de </w:t>
      </w:r>
      <w:r w:rsidR="00E36E28" w:rsidRPr="00BE6A2F">
        <w:rPr>
          <w:sz w:val="20"/>
          <w:szCs w:val="20"/>
          <w:lang w:val="es-CL"/>
        </w:rPr>
        <w:t>octubre</w:t>
      </w:r>
      <w:r w:rsidRPr="00BE6A2F">
        <w:rPr>
          <w:sz w:val="20"/>
          <w:szCs w:val="20"/>
          <w:lang w:val="es-CL"/>
        </w:rPr>
        <w:t xml:space="preserve"> 1973</w:t>
      </w:r>
    </w:p>
    <w:p w:rsidR="001973D6" w:rsidRDefault="001973D6">
      <w:pPr>
        <w:rPr>
          <w:sz w:val="20"/>
          <w:szCs w:val="20"/>
          <w:lang w:val="es-CL"/>
        </w:rPr>
      </w:pPr>
      <w:r w:rsidRPr="00BE6A2F">
        <w:rPr>
          <w:sz w:val="20"/>
          <w:szCs w:val="20"/>
          <w:lang w:val="es-CL"/>
        </w:rPr>
        <w:t xml:space="preserve">C.I. </w:t>
      </w:r>
      <w:r w:rsidR="00E36E28" w:rsidRPr="00BE6A2F">
        <w:rPr>
          <w:sz w:val="20"/>
          <w:szCs w:val="20"/>
          <w:lang w:val="es-CL"/>
        </w:rPr>
        <w:t>14.283.003-5</w:t>
      </w:r>
    </w:p>
    <w:p w:rsidR="00650170" w:rsidRDefault="001973D6">
      <w:pPr>
        <w:ind w:left="6372" w:firstLine="708"/>
        <w:rPr>
          <w:b/>
        </w:rPr>
      </w:pPr>
      <w:r w:rsidRPr="00504441">
        <w:rPr>
          <w:b/>
          <w:bCs/>
        </w:rPr>
        <w:tab/>
      </w:r>
    </w:p>
    <w:p w:rsidR="00504441" w:rsidRPr="00650170" w:rsidRDefault="00650170" w:rsidP="00650170">
      <w:r>
        <w:t>Pretensión de Renta: $</w:t>
      </w:r>
      <w:r w:rsidR="00DA3A2F">
        <w:t>4</w:t>
      </w:r>
      <w:r>
        <w:t>.</w:t>
      </w:r>
      <w:r w:rsidR="00DA3A2F">
        <w:t>0</w:t>
      </w:r>
      <w:r>
        <w:t>00.000</w:t>
      </w:r>
    </w:p>
    <w:sectPr w:rsidR="00504441" w:rsidRPr="00650170" w:rsidSect="00AE16AF">
      <w:pgSz w:w="12242" w:h="15842" w:code="1"/>
      <w:pgMar w:top="851" w:right="851" w:bottom="964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dett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B5D"/>
    <w:multiLevelType w:val="hybridMultilevel"/>
    <w:tmpl w:val="C882BB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16525E"/>
    <w:multiLevelType w:val="hybridMultilevel"/>
    <w:tmpl w:val="654EC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DE3F21"/>
    <w:multiLevelType w:val="singleLevel"/>
    <w:tmpl w:val="1DBE8348"/>
    <w:lvl w:ilvl="0">
      <w:numFmt w:val="none"/>
      <w:lvlText w:val="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>
    <w:nsid w:val="36661462"/>
    <w:multiLevelType w:val="hybridMultilevel"/>
    <w:tmpl w:val="2A0C75DE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F4776"/>
    <w:multiLevelType w:val="hybridMultilevel"/>
    <w:tmpl w:val="5BFAEE24"/>
    <w:lvl w:ilvl="0" w:tplc="6AF253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3EC9E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3D0923C">
      <w:start w:val="16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1D41C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7EEE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7EA3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9447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CBC2D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1866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12E69"/>
    <w:multiLevelType w:val="hybridMultilevel"/>
    <w:tmpl w:val="44C6C3AC"/>
    <w:lvl w:ilvl="0" w:tplc="2E9C7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7F6AEE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EBCB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AFE82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E6C59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4E00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609E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AA40C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2480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24B40"/>
    <w:multiLevelType w:val="hybridMultilevel"/>
    <w:tmpl w:val="A620AC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03FFE"/>
    <w:multiLevelType w:val="hybridMultilevel"/>
    <w:tmpl w:val="6D92F672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1B25135"/>
    <w:multiLevelType w:val="hybridMultilevel"/>
    <w:tmpl w:val="3E5C9B2C"/>
    <w:lvl w:ilvl="0" w:tplc="6EAA09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4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D137748"/>
    <w:multiLevelType w:val="hybridMultilevel"/>
    <w:tmpl w:val="A4E8E7C2"/>
    <w:lvl w:ilvl="0" w:tplc="3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64294A84"/>
    <w:multiLevelType w:val="hybridMultilevel"/>
    <w:tmpl w:val="D960F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96747"/>
    <w:multiLevelType w:val="multilevel"/>
    <w:tmpl w:val="24F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361D3"/>
    <w:multiLevelType w:val="hybridMultilevel"/>
    <w:tmpl w:val="5F246886"/>
    <w:lvl w:ilvl="0" w:tplc="57DE6B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82C6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0B2E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8E98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FEC96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CCA9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FDED7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7FC7D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1FC9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381"/>
  <w:displayHorizontalDrawingGridEvery w:val="2"/>
  <w:noPunctuationKerning/>
  <w:characterSpacingControl w:val="doNotCompress"/>
  <w:doNotValidateAgainstSchema/>
  <w:doNotDemarcateInvalidXml/>
  <w:compat/>
  <w:rsids>
    <w:rsidRoot w:val="00C033EB"/>
    <w:rsid w:val="00007320"/>
    <w:rsid w:val="0002018A"/>
    <w:rsid w:val="00022A55"/>
    <w:rsid w:val="000252D6"/>
    <w:rsid w:val="00031F09"/>
    <w:rsid w:val="00032A24"/>
    <w:rsid w:val="00037445"/>
    <w:rsid w:val="000402F7"/>
    <w:rsid w:val="0005268C"/>
    <w:rsid w:val="00054877"/>
    <w:rsid w:val="00054EDC"/>
    <w:rsid w:val="00055FBF"/>
    <w:rsid w:val="00066455"/>
    <w:rsid w:val="000705D6"/>
    <w:rsid w:val="00070EFB"/>
    <w:rsid w:val="00075CD5"/>
    <w:rsid w:val="00080565"/>
    <w:rsid w:val="000A0F14"/>
    <w:rsid w:val="000A5F7A"/>
    <w:rsid w:val="000A7231"/>
    <w:rsid w:val="000B6024"/>
    <w:rsid w:val="000C0936"/>
    <w:rsid w:val="000C5085"/>
    <w:rsid w:val="000D4769"/>
    <w:rsid w:val="000D652D"/>
    <w:rsid w:val="000E5FFC"/>
    <w:rsid w:val="000F0DE8"/>
    <w:rsid w:val="000F5251"/>
    <w:rsid w:val="00113504"/>
    <w:rsid w:val="00121203"/>
    <w:rsid w:val="00121FAE"/>
    <w:rsid w:val="001301FC"/>
    <w:rsid w:val="00142F4F"/>
    <w:rsid w:val="0015032B"/>
    <w:rsid w:val="00167983"/>
    <w:rsid w:val="00183BE8"/>
    <w:rsid w:val="001845E1"/>
    <w:rsid w:val="001973D6"/>
    <w:rsid w:val="001A43D3"/>
    <w:rsid w:val="001A61BF"/>
    <w:rsid w:val="001A633C"/>
    <w:rsid w:val="001A69BA"/>
    <w:rsid w:val="001C1D50"/>
    <w:rsid w:val="001C28FD"/>
    <w:rsid w:val="001C7BC9"/>
    <w:rsid w:val="001D2C36"/>
    <w:rsid w:val="001E1525"/>
    <w:rsid w:val="001E312B"/>
    <w:rsid w:val="001E7E83"/>
    <w:rsid w:val="001F1BC0"/>
    <w:rsid w:val="001F687D"/>
    <w:rsid w:val="001F78C6"/>
    <w:rsid w:val="00204104"/>
    <w:rsid w:val="002058E2"/>
    <w:rsid w:val="00220706"/>
    <w:rsid w:val="002306A9"/>
    <w:rsid w:val="002308F1"/>
    <w:rsid w:val="002312A4"/>
    <w:rsid w:val="0023294E"/>
    <w:rsid w:val="002371E5"/>
    <w:rsid w:val="002477AC"/>
    <w:rsid w:val="0026098B"/>
    <w:rsid w:val="00267484"/>
    <w:rsid w:val="002933A2"/>
    <w:rsid w:val="00294AFE"/>
    <w:rsid w:val="00295EF5"/>
    <w:rsid w:val="00297CA6"/>
    <w:rsid w:val="002A6FA3"/>
    <w:rsid w:val="002B0491"/>
    <w:rsid w:val="002C4C52"/>
    <w:rsid w:val="002C56F1"/>
    <w:rsid w:val="002C7A00"/>
    <w:rsid w:val="002D20C0"/>
    <w:rsid w:val="002D350A"/>
    <w:rsid w:val="002E0D0C"/>
    <w:rsid w:val="002E7392"/>
    <w:rsid w:val="002F1C16"/>
    <w:rsid w:val="002F448B"/>
    <w:rsid w:val="00317A4B"/>
    <w:rsid w:val="003203A6"/>
    <w:rsid w:val="003212A0"/>
    <w:rsid w:val="003258C0"/>
    <w:rsid w:val="00333B0A"/>
    <w:rsid w:val="00340F63"/>
    <w:rsid w:val="003416CD"/>
    <w:rsid w:val="00342494"/>
    <w:rsid w:val="00346B06"/>
    <w:rsid w:val="00347B4F"/>
    <w:rsid w:val="003519E2"/>
    <w:rsid w:val="00352C7C"/>
    <w:rsid w:val="00365376"/>
    <w:rsid w:val="003848FA"/>
    <w:rsid w:val="0039434F"/>
    <w:rsid w:val="003A1C15"/>
    <w:rsid w:val="003B0BDA"/>
    <w:rsid w:val="003B51D4"/>
    <w:rsid w:val="003C5957"/>
    <w:rsid w:val="003D106B"/>
    <w:rsid w:val="003E529B"/>
    <w:rsid w:val="003F1123"/>
    <w:rsid w:val="003F2E5E"/>
    <w:rsid w:val="003F556F"/>
    <w:rsid w:val="00401F50"/>
    <w:rsid w:val="00414A87"/>
    <w:rsid w:val="00416771"/>
    <w:rsid w:val="004209B1"/>
    <w:rsid w:val="0043019B"/>
    <w:rsid w:val="00436A4B"/>
    <w:rsid w:val="00437A11"/>
    <w:rsid w:val="004438E8"/>
    <w:rsid w:val="00444900"/>
    <w:rsid w:val="0046185C"/>
    <w:rsid w:val="00480E99"/>
    <w:rsid w:val="00482AE6"/>
    <w:rsid w:val="00483849"/>
    <w:rsid w:val="004863D8"/>
    <w:rsid w:val="00495FA7"/>
    <w:rsid w:val="004A1A90"/>
    <w:rsid w:val="004A34B1"/>
    <w:rsid w:val="004C0740"/>
    <w:rsid w:val="004C0E52"/>
    <w:rsid w:val="004D6C74"/>
    <w:rsid w:val="004E1483"/>
    <w:rsid w:val="004E3755"/>
    <w:rsid w:val="004F04A7"/>
    <w:rsid w:val="004F6A1B"/>
    <w:rsid w:val="004F7B88"/>
    <w:rsid w:val="00501782"/>
    <w:rsid w:val="0050300B"/>
    <w:rsid w:val="00504441"/>
    <w:rsid w:val="00510878"/>
    <w:rsid w:val="00524CEB"/>
    <w:rsid w:val="00541F18"/>
    <w:rsid w:val="00560E64"/>
    <w:rsid w:val="00566DD4"/>
    <w:rsid w:val="005766D8"/>
    <w:rsid w:val="005841FE"/>
    <w:rsid w:val="00590F42"/>
    <w:rsid w:val="00595030"/>
    <w:rsid w:val="005A2046"/>
    <w:rsid w:val="005B5ABA"/>
    <w:rsid w:val="005D006D"/>
    <w:rsid w:val="005D1DC4"/>
    <w:rsid w:val="005D361A"/>
    <w:rsid w:val="005F2B3A"/>
    <w:rsid w:val="0060114C"/>
    <w:rsid w:val="0060470F"/>
    <w:rsid w:val="006112E4"/>
    <w:rsid w:val="006120DC"/>
    <w:rsid w:val="00615C4D"/>
    <w:rsid w:val="0062716E"/>
    <w:rsid w:val="006315D2"/>
    <w:rsid w:val="00641DE6"/>
    <w:rsid w:val="00643656"/>
    <w:rsid w:val="00650170"/>
    <w:rsid w:val="00654CF4"/>
    <w:rsid w:val="006634C7"/>
    <w:rsid w:val="006744FE"/>
    <w:rsid w:val="00676026"/>
    <w:rsid w:val="006924F8"/>
    <w:rsid w:val="006A6C6F"/>
    <w:rsid w:val="006B563D"/>
    <w:rsid w:val="006C0A54"/>
    <w:rsid w:val="006C0B8A"/>
    <w:rsid w:val="006C69AC"/>
    <w:rsid w:val="006E0428"/>
    <w:rsid w:val="006F10AC"/>
    <w:rsid w:val="006F32A6"/>
    <w:rsid w:val="0071766C"/>
    <w:rsid w:val="00723162"/>
    <w:rsid w:val="00726125"/>
    <w:rsid w:val="007315AC"/>
    <w:rsid w:val="007322C7"/>
    <w:rsid w:val="00733BD7"/>
    <w:rsid w:val="00734B11"/>
    <w:rsid w:val="00736F23"/>
    <w:rsid w:val="00743442"/>
    <w:rsid w:val="00746550"/>
    <w:rsid w:val="00750FAE"/>
    <w:rsid w:val="00761CEE"/>
    <w:rsid w:val="00765A3C"/>
    <w:rsid w:val="007678A5"/>
    <w:rsid w:val="007710DE"/>
    <w:rsid w:val="00773C20"/>
    <w:rsid w:val="00775735"/>
    <w:rsid w:val="00777193"/>
    <w:rsid w:val="00777506"/>
    <w:rsid w:val="007779CE"/>
    <w:rsid w:val="00784126"/>
    <w:rsid w:val="00784FCE"/>
    <w:rsid w:val="00793ACE"/>
    <w:rsid w:val="00793F7C"/>
    <w:rsid w:val="00796327"/>
    <w:rsid w:val="00797F5C"/>
    <w:rsid w:val="007A2E70"/>
    <w:rsid w:val="007A3BB4"/>
    <w:rsid w:val="007B2812"/>
    <w:rsid w:val="007B2A62"/>
    <w:rsid w:val="007B646B"/>
    <w:rsid w:val="007C1D96"/>
    <w:rsid w:val="007C44F1"/>
    <w:rsid w:val="007D045A"/>
    <w:rsid w:val="007D7EED"/>
    <w:rsid w:val="007E0CE8"/>
    <w:rsid w:val="007E7C0A"/>
    <w:rsid w:val="0081186C"/>
    <w:rsid w:val="00815490"/>
    <w:rsid w:val="00826B08"/>
    <w:rsid w:val="00834DA1"/>
    <w:rsid w:val="0083795B"/>
    <w:rsid w:val="00845176"/>
    <w:rsid w:val="00845590"/>
    <w:rsid w:val="00852622"/>
    <w:rsid w:val="00866AE7"/>
    <w:rsid w:val="008726A0"/>
    <w:rsid w:val="008736A0"/>
    <w:rsid w:val="00874CA6"/>
    <w:rsid w:val="00885AD0"/>
    <w:rsid w:val="00890520"/>
    <w:rsid w:val="0089441E"/>
    <w:rsid w:val="00895533"/>
    <w:rsid w:val="00895A59"/>
    <w:rsid w:val="008A42F3"/>
    <w:rsid w:val="008D14D6"/>
    <w:rsid w:val="008F08BF"/>
    <w:rsid w:val="008F0D5D"/>
    <w:rsid w:val="008F2A16"/>
    <w:rsid w:val="008F5E94"/>
    <w:rsid w:val="009017FA"/>
    <w:rsid w:val="00903A0F"/>
    <w:rsid w:val="009144DA"/>
    <w:rsid w:val="00916EB9"/>
    <w:rsid w:val="00927A37"/>
    <w:rsid w:val="009363FE"/>
    <w:rsid w:val="00940F1E"/>
    <w:rsid w:val="0095085B"/>
    <w:rsid w:val="009546F9"/>
    <w:rsid w:val="00954BC8"/>
    <w:rsid w:val="00971E23"/>
    <w:rsid w:val="00983A3E"/>
    <w:rsid w:val="0098736F"/>
    <w:rsid w:val="00991F56"/>
    <w:rsid w:val="009979FE"/>
    <w:rsid w:val="009A05EB"/>
    <w:rsid w:val="009A0832"/>
    <w:rsid w:val="009A6784"/>
    <w:rsid w:val="009B0671"/>
    <w:rsid w:val="009B134B"/>
    <w:rsid w:val="009B47C5"/>
    <w:rsid w:val="009B681F"/>
    <w:rsid w:val="009D3B1E"/>
    <w:rsid w:val="009D549B"/>
    <w:rsid w:val="009D5AEB"/>
    <w:rsid w:val="009E6004"/>
    <w:rsid w:val="009E7CD2"/>
    <w:rsid w:val="009F048E"/>
    <w:rsid w:val="009F0558"/>
    <w:rsid w:val="009F13FF"/>
    <w:rsid w:val="00A04480"/>
    <w:rsid w:val="00A11FEB"/>
    <w:rsid w:val="00A120E4"/>
    <w:rsid w:val="00A120FB"/>
    <w:rsid w:val="00A15C99"/>
    <w:rsid w:val="00A3230F"/>
    <w:rsid w:val="00A343F8"/>
    <w:rsid w:val="00A34B0F"/>
    <w:rsid w:val="00A35738"/>
    <w:rsid w:val="00A37536"/>
    <w:rsid w:val="00A418F9"/>
    <w:rsid w:val="00A43419"/>
    <w:rsid w:val="00A46C89"/>
    <w:rsid w:val="00A57FDF"/>
    <w:rsid w:val="00A61139"/>
    <w:rsid w:val="00A63A70"/>
    <w:rsid w:val="00A63BFF"/>
    <w:rsid w:val="00A64782"/>
    <w:rsid w:val="00A64F4C"/>
    <w:rsid w:val="00A757E6"/>
    <w:rsid w:val="00A8005C"/>
    <w:rsid w:val="00A91DBE"/>
    <w:rsid w:val="00A91FA0"/>
    <w:rsid w:val="00AA015B"/>
    <w:rsid w:val="00AA56A1"/>
    <w:rsid w:val="00AB7D54"/>
    <w:rsid w:val="00AC709D"/>
    <w:rsid w:val="00AD03B9"/>
    <w:rsid w:val="00AD4919"/>
    <w:rsid w:val="00AE16AF"/>
    <w:rsid w:val="00AF1496"/>
    <w:rsid w:val="00AF4CB5"/>
    <w:rsid w:val="00B06E45"/>
    <w:rsid w:val="00B10BEC"/>
    <w:rsid w:val="00B205FD"/>
    <w:rsid w:val="00B42AA2"/>
    <w:rsid w:val="00B456F3"/>
    <w:rsid w:val="00B45D99"/>
    <w:rsid w:val="00B505F6"/>
    <w:rsid w:val="00B54C34"/>
    <w:rsid w:val="00B5563B"/>
    <w:rsid w:val="00B5782A"/>
    <w:rsid w:val="00B6057E"/>
    <w:rsid w:val="00B60F47"/>
    <w:rsid w:val="00B7532B"/>
    <w:rsid w:val="00B83754"/>
    <w:rsid w:val="00B87C56"/>
    <w:rsid w:val="00B93AEA"/>
    <w:rsid w:val="00B94AC7"/>
    <w:rsid w:val="00BB7643"/>
    <w:rsid w:val="00BC1141"/>
    <w:rsid w:val="00BC4246"/>
    <w:rsid w:val="00BD0378"/>
    <w:rsid w:val="00BD337D"/>
    <w:rsid w:val="00BD385E"/>
    <w:rsid w:val="00BD6279"/>
    <w:rsid w:val="00BE4D62"/>
    <w:rsid w:val="00BE4F54"/>
    <w:rsid w:val="00BE6A2F"/>
    <w:rsid w:val="00BF170F"/>
    <w:rsid w:val="00BF29D0"/>
    <w:rsid w:val="00BF2C4A"/>
    <w:rsid w:val="00BF6A53"/>
    <w:rsid w:val="00C033EB"/>
    <w:rsid w:val="00C05A77"/>
    <w:rsid w:val="00C05AF5"/>
    <w:rsid w:val="00C143A4"/>
    <w:rsid w:val="00C17A0B"/>
    <w:rsid w:val="00C465CA"/>
    <w:rsid w:val="00C509C3"/>
    <w:rsid w:val="00C64B0F"/>
    <w:rsid w:val="00C72E59"/>
    <w:rsid w:val="00C7536E"/>
    <w:rsid w:val="00C80573"/>
    <w:rsid w:val="00C82687"/>
    <w:rsid w:val="00C93647"/>
    <w:rsid w:val="00CC04D7"/>
    <w:rsid w:val="00CC3470"/>
    <w:rsid w:val="00CD1B9F"/>
    <w:rsid w:val="00CE08D6"/>
    <w:rsid w:val="00CE2DDE"/>
    <w:rsid w:val="00CE48D0"/>
    <w:rsid w:val="00CE6797"/>
    <w:rsid w:val="00CF3022"/>
    <w:rsid w:val="00D11E77"/>
    <w:rsid w:val="00D25EFB"/>
    <w:rsid w:val="00D304B9"/>
    <w:rsid w:val="00D340F0"/>
    <w:rsid w:val="00D36CD1"/>
    <w:rsid w:val="00D42591"/>
    <w:rsid w:val="00D51913"/>
    <w:rsid w:val="00D57135"/>
    <w:rsid w:val="00D84FEE"/>
    <w:rsid w:val="00D859EA"/>
    <w:rsid w:val="00D86651"/>
    <w:rsid w:val="00D86F80"/>
    <w:rsid w:val="00D931B9"/>
    <w:rsid w:val="00D94158"/>
    <w:rsid w:val="00D96E42"/>
    <w:rsid w:val="00D96EA4"/>
    <w:rsid w:val="00D9746B"/>
    <w:rsid w:val="00DA3A2F"/>
    <w:rsid w:val="00DA405B"/>
    <w:rsid w:val="00DA7472"/>
    <w:rsid w:val="00DC292A"/>
    <w:rsid w:val="00DD5E48"/>
    <w:rsid w:val="00DD778A"/>
    <w:rsid w:val="00E06A44"/>
    <w:rsid w:val="00E0777B"/>
    <w:rsid w:val="00E13C4B"/>
    <w:rsid w:val="00E26805"/>
    <w:rsid w:val="00E3276E"/>
    <w:rsid w:val="00E36E28"/>
    <w:rsid w:val="00E46534"/>
    <w:rsid w:val="00E468BB"/>
    <w:rsid w:val="00E50D0F"/>
    <w:rsid w:val="00E51376"/>
    <w:rsid w:val="00E55604"/>
    <w:rsid w:val="00E66036"/>
    <w:rsid w:val="00E747BF"/>
    <w:rsid w:val="00E86F12"/>
    <w:rsid w:val="00E91725"/>
    <w:rsid w:val="00EA12E0"/>
    <w:rsid w:val="00EA2E82"/>
    <w:rsid w:val="00EA78E2"/>
    <w:rsid w:val="00EB298A"/>
    <w:rsid w:val="00EB5B1F"/>
    <w:rsid w:val="00EC66DD"/>
    <w:rsid w:val="00EC6806"/>
    <w:rsid w:val="00ED60F1"/>
    <w:rsid w:val="00EE47B0"/>
    <w:rsid w:val="00EE4A09"/>
    <w:rsid w:val="00EF10D0"/>
    <w:rsid w:val="00EF58FA"/>
    <w:rsid w:val="00EF74DE"/>
    <w:rsid w:val="00F06C23"/>
    <w:rsid w:val="00F24A98"/>
    <w:rsid w:val="00F25F38"/>
    <w:rsid w:val="00F269DA"/>
    <w:rsid w:val="00F3447C"/>
    <w:rsid w:val="00F361A6"/>
    <w:rsid w:val="00F40BF1"/>
    <w:rsid w:val="00F45C75"/>
    <w:rsid w:val="00F45E10"/>
    <w:rsid w:val="00F4778F"/>
    <w:rsid w:val="00F549AF"/>
    <w:rsid w:val="00F61B1C"/>
    <w:rsid w:val="00F72566"/>
    <w:rsid w:val="00F8216B"/>
    <w:rsid w:val="00F84738"/>
    <w:rsid w:val="00F92D80"/>
    <w:rsid w:val="00F96BBE"/>
    <w:rsid w:val="00FA2021"/>
    <w:rsid w:val="00FA2B55"/>
    <w:rsid w:val="00FA55A5"/>
    <w:rsid w:val="00FB08D4"/>
    <w:rsid w:val="00FB7FF5"/>
    <w:rsid w:val="00FC192B"/>
    <w:rsid w:val="00FC2CE8"/>
    <w:rsid w:val="00FC4062"/>
    <w:rsid w:val="00FD6C82"/>
    <w:rsid w:val="00FE0B94"/>
    <w:rsid w:val="00FE7CA2"/>
    <w:rsid w:val="00FF12AA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6AF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E16AF"/>
    <w:pPr>
      <w:keepNext/>
      <w:tabs>
        <w:tab w:val="left" w:pos="6240"/>
      </w:tabs>
      <w:outlineLvl w:val="0"/>
    </w:pPr>
    <w:rPr>
      <w:rFonts w:ascii="Bernadette" w:hAnsi="Bernadette" w:cs="Bernadette"/>
      <w:b/>
      <w:bCs/>
      <w:sz w:val="40"/>
      <w:szCs w:val="40"/>
    </w:rPr>
  </w:style>
  <w:style w:type="paragraph" w:styleId="Ttulo2">
    <w:name w:val="heading 2"/>
    <w:basedOn w:val="Normal"/>
    <w:next w:val="Normal"/>
    <w:qFormat/>
    <w:rsid w:val="00AE16AF"/>
    <w:pPr>
      <w:keepNext/>
      <w:shd w:val="clear" w:color="auto" w:fill="CCCCCC"/>
      <w:tabs>
        <w:tab w:val="left" w:pos="2120"/>
      </w:tabs>
      <w:outlineLvl w:val="1"/>
    </w:pPr>
    <w:rPr>
      <w:rFonts w:ascii="Copperplate Gothic Light" w:hAnsi="Copperplate Gothic Light" w:cs="Copperplate Gothic Light"/>
      <w:b/>
      <w:bCs/>
      <w:shd w:val="pct15" w:color="auto" w:fill="auto"/>
    </w:rPr>
  </w:style>
  <w:style w:type="paragraph" w:styleId="Ttulo3">
    <w:name w:val="heading 3"/>
    <w:basedOn w:val="Normal"/>
    <w:next w:val="Normal"/>
    <w:qFormat/>
    <w:rsid w:val="00AE16AF"/>
    <w:pPr>
      <w:keepNext/>
      <w:spacing w:line="360" w:lineRule="auto"/>
      <w:outlineLvl w:val="2"/>
    </w:pPr>
    <w:rPr>
      <w:rFonts w:ascii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rsid w:val="00AE16AF"/>
    <w:pPr>
      <w:keepNext/>
      <w:outlineLvl w:val="3"/>
    </w:pPr>
    <w:rPr>
      <w:rFonts w:ascii="Bookman Old Style" w:hAnsi="Bookman Old Style" w:cs="Bookman Old Style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16AF"/>
    <w:rPr>
      <w:color w:val="0000FF"/>
      <w:u w:val="single"/>
    </w:rPr>
  </w:style>
  <w:style w:type="paragraph" w:styleId="Textoindependiente">
    <w:name w:val="Body Text"/>
    <w:basedOn w:val="Normal"/>
    <w:rsid w:val="00AE16AF"/>
    <w:pPr>
      <w:spacing w:line="360" w:lineRule="auto"/>
      <w:jc w:val="both"/>
    </w:pPr>
  </w:style>
  <w:style w:type="paragraph" w:customStyle="1" w:styleId="Direccin2">
    <w:name w:val="Dirección 2"/>
    <w:basedOn w:val="Normal"/>
    <w:rsid w:val="00FB7FF5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val="es-CL"/>
    </w:rPr>
  </w:style>
  <w:style w:type="paragraph" w:styleId="Ttulo">
    <w:name w:val="Title"/>
    <w:basedOn w:val="Normal"/>
    <w:qFormat/>
    <w:rsid w:val="00CE6797"/>
    <w:pPr>
      <w:ind w:left="360"/>
      <w:jc w:val="center"/>
    </w:pPr>
    <w:rPr>
      <w:rFonts w:ascii="Times New Roman" w:hAnsi="Times New Roman" w:cs="Times New Roman"/>
      <w:b/>
      <w:bCs/>
      <w:sz w:val="22"/>
      <w:szCs w:val="22"/>
      <w:lang w:val="es-CL" w:eastAsia="en-US"/>
    </w:rPr>
  </w:style>
  <w:style w:type="paragraph" w:customStyle="1" w:styleId="Logro">
    <w:name w:val="Logro"/>
    <w:basedOn w:val="Normal"/>
    <w:rsid w:val="00D42591"/>
    <w:pPr>
      <w:tabs>
        <w:tab w:val="left" w:pos="0"/>
        <w:tab w:val="left" w:pos="360"/>
      </w:tabs>
      <w:overflowPunct w:val="0"/>
      <w:autoSpaceDE w:val="0"/>
      <w:autoSpaceDN w:val="0"/>
      <w:adjustRightInd w:val="0"/>
      <w:spacing w:after="60" w:line="240" w:lineRule="exact"/>
      <w:jc w:val="both"/>
      <w:textAlignment w:val="baseline"/>
    </w:pPr>
    <w:rPr>
      <w:rFonts w:ascii="Garamond" w:hAnsi="Garamond" w:cs="Garamond"/>
      <w:color w:val="000000"/>
      <w:sz w:val="22"/>
      <w:szCs w:val="22"/>
      <w:lang w:eastAsia="en-US"/>
    </w:rPr>
  </w:style>
  <w:style w:type="character" w:styleId="Hipervnculovisitado">
    <w:name w:val="FollowedHyperlink"/>
    <w:semiHidden/>
    <w:rsid w:val="00723162"/>
    <w:rPr>
      <w:color w:val="800080"/>
      <w:u w:val="single"/>
    </w:rPr>
  </w:style>
  <w:style w:type="paragraph" w:styleId="Prrafodelista">
    <w:name w:val="List Paragraph"/>
    <w:basedOn w:val="Normal"/>
    <w:qFormat/>
    <w:rsid w:val="00AF14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6AF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E16AF"/>
    <w:pPr>
      <w:keepNext/>
      <w:tabs>
        <w:tab w:val="left" w:pos="6240"/>
      </w:tabs>
      <w:outlineLvl w:val="0"/>
    </w:pPr>
    <w:rPr>
      <w:rFonts w:ascii="Bernadette" w:hAnsi="Bernadette" w:cs="Bernadette"/>
      <w:b/>
      <w:bCs/>
      <w:sz w:val="40"/>
      <w:szCs w:val="40"/>
    </w:rPr>
  </w:style>
  <w:style w:type="paragraph" w:styleId="Ttulo2">
    <w:name w:val="heading 2"/>
    <w:basedOn w:val="Normal"/>
    <w:next w:val="Normal"/>
    <w:qFormat/>
    <w:rsid w:val="00AE16AF"/>
    <w:pPr>
      <w:keepNext/>
      <w:shd w:val="clear" w:color="auto" w:fill="CCCCCC"/>
      <w:tabs>
        <w:tab w:val="left" w:pos="2120"/>
      </w:tabs>
      <w:outlineLvl w:val="1"/>
    </w:pPr>
    <w:rPr>
      <w:rFonts w:ascii="Copperplate Gothic Light" w:hAnsi="Copperplate Gothic Light" w:cs="Copperplate Gothic Light"/>
      <w:b/>
      <w:bCs/>
      <w:shd w:val="pct15" w:color="auto" w:fill="auto"/>
    </w:rPr>
  </w:style>
  <w:style w:type="paragraph" w:styleId="Ttulo3">
    <w:name w:val="heading 3"/>
    <w:basedOn w:val="Normal"/>
    <w:next w:val="Normal"/>
    <w:qFormat/>
    <w:rsid w:val="00AE16AF"/>
    <w:pPr>
      <w:keepNext/>
      <w:spacing w:line="360" w:lineRule="auto"/>
      <w:outlineLvl w:val="2"/>
    </w:pPr>
    <w:rPr>
      <w:rFonts w:ascii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rsid w:val="00AE16AF"/>
    <w:pPr>
      <w:keepNext/>
      <w:outlineLvl w:val="3"/>
    </w:pPr>
    <w:rPr>
      <w:rFonts w:ascii="Bookman Old Style" w:hAnsi="Bookman Old Style" w:cs="Bookman Old Style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16AF"/>
    <w:rPr>
      <w:color w:val="0000FF"/>
      <w:u w:val="single"/>
    </w:rPr>
  </w:style>
  <w:style w:type="paragraph" w:styleId="Textoindependiente">
    <w:name w:val="Body Text"/>
    <w:basedOn w:val="Normal"/>
    <w:rsid w:val="00AE16AF"/>
    <w:pPr>
      <w:spacing w:line="360" w:lineRule="auto"/>
      <w:jc w:val="both"/>
    </w:pPr>
  </w:style>
  <w:style w:type="paragraph" w:customStyle="1" w:styleId="Direccin2">
    <w:name w:val="Dirección 2"/>
    <w:basedOn w:val="Normal"/>
    <w:rsid w:val="00FB7FF5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val="es-CL"/>
    </w:rPr>
  </w:style>
  <w:style w:type="paragraph" w:styleId="Ttulo">
    <w:name w:val="Title"/>
    <w:basedOn w:val="Normal"/>
    <w:qFormat/>
    <w:rsid w:val="00CE6797"/>
    <w:pPr>
      <w:ind w:left="360"/>
      <w:jc w:val="center"/>
    </w:pPr>
    <w:rPr>
      <w:rFonts w:ascii="Times New Roman" w:hAnsi="Times New Roman" w:cs="Times New Roman"/>
      <w:b/>
      <w:bCs/>
      <w:sz w:val="22"/>
      <w:szCs w:val="22"/>
      <w:lang w:val="es-CL" w:eastAsia="en-US"/>
    </w:rPr>
  </w:style>
  <w:style w:type="paragraph" w:customStyle="1" w:styleId="Logro">
    <w:name w:val="Logro"/>
    <w:basedOn w:val="Normal"/>
    <w:rsid w:val="00D42591"/>
    <w:pPr>
      <w:tabs>
        <w:tab w:val="left" w:pos="0"/>
        <w:tab w:val="left" w:pos="360"/>
      </w:tabs>
      <w:overflowPunct w:val="0"/>
      <w:autoSpaceDE w:val="0"/>
      <w:autoSpaceDN w:val="0"/>
      <w:adjustRightInd w:val="0"/>
      <w:spacing w:after="60" w:line="240" w:lineRule="exact"/>
      <w:jc w:val="both"/>
      <w:textAlignment w:val="baseline"/>
    </w:pPr>
    <w:rPr>
      <w:rFonts w:ascii="Garamond" w:hAnsi="Garamond" w:cs="Garamond"/>
      <w:color w:val="000000"/>
      <w:sz w:val="22"/>
      <w:szCs w:val="22"/>
      <w:lang w:eastAsia="en-US"/>
    </w:rPr>
  </w:style>
  <w:style w:type="character" w:styleId="Hipervnculovisitado">
    <w:name w:val="FollowedHyperlink"/>
    <w:semiHidden/>
    <w:rsid w:val="00723162"/>
    <w:rPr>
      <w:color w:val="800080"/>
      <w:u w:val="single"/>
    </w:rPr>
  </w:style>
  <w:style w:type="paragraph" w:styleId="Prrafodelista">
    <w:name w:val="List Paragraph"/>
    <w:basedOn w:val="Normal"/>
    <w:qFormat/>
    <w:rsid w:val="00AF14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u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Gonzalo Alarcón Heine</vt:lpstr>
    </vt:vector>
  </TitlesOfParts>
  <Company>Casa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Gonzalo Alarcón Heine</dc:title>
  <dc:creator>Gonzalo Alarcón Heine</dc:creator>
  <cp:lastModifiedBy>gonzalo alarcon</cp:lastModifiedBy>
  <cp:revision>2</cp:revision>
  <cp:lastPrinted>2013-06-19T19:34:00Z</cp:lastPrinted>
  <dcterms:created xsi:type="dcterms:W3CDTF">2013-07-29T19:21:00Z</dcterms:created>
  <dcterms:modified xsi:type="dcterms:W3CDTF">2013-07-29T19:21:00Z</dcterms:modified>
</cp:coreProperties>
</file>